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D69BE" w14:textId="02072CCC" w:rsidR="00D33327" w:rsidRDefault="00C92EFB"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78360B1A" wp14:editId="489AC137">
                <wp:simplePos x="0" y="0"/>
                <wp:positionH relativeFrom="column">
                  <wp:posOffset>-166797</wp:posOffset>
                </wp:positionH>
                <wp:positionV relativeFrom="paragraph">
                  <wp:posOffset>317180</wp:posOffset>
                </wp:positionV>
                <wp:extent cx="2995007" cy="4768388"/>
                <wp:effectExtent l="342900" t="0" r="40640" b="286385"/>
                <wp:wrapNone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5007" cy="4768388"/>
                          <a:chOff x="0" y="0"/>
                          <a:chExt cx="2995007" cy="4768388"/>
                        </a:xfrm>
                      </wpg:grpSpPr>
                      <wps:wsp>
                        <wps:cNvPr id="1" name="Rectangle : coins arrondis 1"/>
                        <wps:cNvSpPr/>
                        <wps:spPr>
                          <a:xfrm>
                            <a:off x="0" y="417368"/>
                            <a:ext cx="2993390" cy="435102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Zone de texte 2"/>
                        <wps:cNvSpPr txBox="1"/>
                        <wps:spPr>
                          <a:xfrm>
                            <a:off x="17318" y="1052945"/>
                            <a:ext cx="2952750" cy="374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F84F03" w14:textId="7D2F558C" w:rsidR="00B50897" w:rsidRDefault="00B50897">
                              <w:r>
                                <w:sym w:font="Wingdings" w:char="F072"/>
                              </w:r>
                              <w:r w:rsidR="00D93A64">
                                <w:t xml:space="preserve"> </w:t>
                              </w:r>
                              <w:r>
                                <w:t>Le patient</w:t>
                              </w:r>
                              <w:r w:rsidR="00786528">
                                <w:t xml:space="preserve"> hospitalisé, informé est volontaire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Zone de texte 5"/>
                        <wps:cNvSpPr txBox="1"/>
                        <wps:spPr>
                          <a:xfrm>
                            <a:off x="72737" y="1482436"/>
                            <a:ext cx="2922270" cy="12655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B148908" w14:textId="5218FE4D" w:rsidR="00896911" w:rsidRDefault="00B50897" w:rsidP="00852AD5">
                              <w:pPr>
                                <w:spacing w:after="0"/>
                              </w:pPr>
                              <w:r>
                                <w:sym w:font="Wingdings" w:char="F072"/>
                              </w:r>
                              <w:r w:rsidR="00D93A64">
                                <w:t xml:space="preserve"> </w:t>
                              </w:r>
                              <w:r>
                                <w:t xml:space="preserve">Les </w:t>
                              </w:r>
                              <w:r w:rsidR="00445888">
                                <w:t xml:space="preserve">conditions </w:t>
                              </w:r>
                              <w:r>
                                <w:t>d’inclusion sont évalué</w:t>
                              </w:r>
                              <w:r w:rsidR="00445888">
                                <w:t>e</w:t>
                              </w:r>
                              <w:r>
                                <w:t>s</w:t>
                              </w:r>
                              <w:r w:rsidR="00896911">
                                <w:t> :</w:t>
                              </w:r>
                            </w:p>
                            <w:p w14:paraId="6BF42C50" w14:textId="64B1DE08" w:rsidR="00896911" w:rsidRDefault="00DC5C14" w:rsidP="00852AD5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</w:pPr>
                              <w:r>
                                <w:t>l</w:t>
                              </w:r>
                              <w:r w:rsidR="00896911">
                                <w:t>a gestion au domicile des médicaments</w:t>
                              </w:r>
                              <w:r>
                                <w:t> ;</w:t>
                              </w:r>
                            </w:p>
                            <w:p w14:paraId="1FCF7960" w14:textId="091489FE" w:rsidR="00896911" w:rsidRDefault="00DC5C14" w:rsidP="00896911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</w:pPr>
                              <w:r>
                                <w:t>l</w:t>
                              </w:r>
                              <w:r w:rsidR="00896911">
                                <w:t xml:space="preserve">es </w:t>
                              </w:r>
                              <w:r w:rsidR="004D5E7E">
                                <w:t>f</w:t>
                              </w:r>
                              <w:r w:rsidR="002F6F77">
                                <w:t>acteurs de risque</w:t>
                              </w:r>
                              <w:r w:rsidR="00896911">
                                <w:t>, dont l’état de santé</w:t>
                              </w:r>
                              <w:r w:rsidR="00A03731">
                                <w:t> ;</w:t>
                              </w:r>
                            </w:p>
                            <w:p w14:paraId="5AF6CBA1" w14:textId="05B74C1A" w:rsidR="00896911" w:rsidRDefault="00DC5C14" w:rsidP="00896911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</w:pPr>
                              <w:r>
                                <w:t>l</w:t>
                              </w:r>
                              <w:r w:rsidR="00896911">
                                <w:t xml:space="preserve">es </w:t>
                              </w:r>
                              <w:r w:rsidR="00B50897">
                                <w:t xml:space="preserve">compétences </w:t>
                              </w:r>
                              <w:r w:rsidR="00896911">
                                <w:t>et l’adhésion</w:t>
                              </w:r>
                              <w:r w:rsidR="002F6F77">
                                <w:t xml:space="preserve"> médicamenteuse</w:t>
                              </w:r>
                              <w:r w:rsidR="004D5E7E">
                                <w:t> ;</w:t>
                              </w:r>
                            </w:p>
                            <w:p w14:paraId="46663538" w14:textId="2DC4F4D9" w:rsidR="00B50897" w:rsidRDefault="00896911" w:rsidP="00896911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</w:pPr>
                              <w:r>
                                <w:t>les médicaments</w:t>
                              </w:r>
                              <w:r w:rsidR="004D5E7E"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58882" y="2757054"/>
                            <a:ext cx="2862580" cy="7423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E992353" w14:textId="667B1BBF" w:rsidR="00B50897" w:rsidRDefault="00B50897" w:rsidP="00B50897">
                              <w:r>
                                <w:sym w:font="Wingdings" w:char="F072"/>
                              </w:r>
                              <w:r w:rsidR="00D93A64">
                                <w:t xml:space="preserve"> </w:t>
                              </w:r>
                              <w:r>
                                <w:t>Les résultats sont discutés en équipe pluriprofessionnelle</w:t>
                              </w:r>
                              <w:r w:rsidR="00A03731">
                                <w:t>,</w:t>
                              </w:r>
                              <w:r>
                                <w:t xml:space="preserve"> incluant le patient</w:t>
                              </w:r>
                              <w:r w:rsidR="00A03731">
                                <w:t>,</w:t>
                              </w:r>
                              <w:r w:rsidR="00852AD5">
                                <w:t xml:space="preserve"> actant un niveau provisoire, la liste des médicaments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8"/>
                        <wps:cNvSpPr txBox="1"/>
                        <wps:spPr>
                          <a:xfrm>
                            <a:off x="72729" y="3518926"/>
                            <a:ext cx="2921951" cy="533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34EBB81" w14:textId="73E331C0" w:rsidR="00B50897" w:rsidRDefault="00B50897" w:rsidP="00B50897">
                              <w:r>
                                <w:sym w:font="Wingdings" w:char="F072"/>
                              </w:r>
                              <w:r w:rsidR="00D93A64">
                                <w:t xml:space="preserve"> </w:t>
                              </w:r>
                              <w:r>
                                <w:t xml:space="preserve">Une décision médicale </w:t>
                              </w:r>
                              <w:r w:rsidR="00896911">
                                <w:t>associant le</w:t>
                              </w:r>
                              <w:r>
                                <w:t xml:space="preserve"> pharmacien est prononcée</w:t>
                              </w:r>
                              <w:r w:rsidR="00245D8C">
                                <w:t xml:space="preserve"> et tracée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9"/>
                        <wps:cNvSpPr txBox="1"/>
                        <wps:spPr>
                          <a:xfrm>
                            <a:off x="128155" y="4073236"/>
                            <a:ext cx="2862580" cy="533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78BCABD" w14:textId="0B0DB7AC" w:rsidR="009C0672" w:rsidRDefault="009C0672" w:rsidP="009C0672">
                              <w:r>
                                <w:sym w:font="Wingdings" w:char="F072"/>
                              </w:r>
                              <w:r w:rsidR="00D93A64">
                                <w:t xml:space="preserve"> </w:t>
                              </w:r>
                              <w:r w:rsidR="00786528">
                                <w:t>Le</w:t>
                              </w:r>
                              <w:r>
                                <w:t xml:space="preserve"> </w:t>
                              </w:r>
                              <w:r w:rsidR="00DF325D">
                                <w:t>consentement</w:t>
                              </w:r>
                              <w:r>
                                <w:t xml:space="preserve"> </w:t>
                              </w:r>
                              <w:r w:rsidR="00786528">
                                <w:t>du patient est obtenu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169718" y="568036"/>
                            <a:ext cx="2644140" cy="381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F9C42E" w14:textId="2FBF2EB9" w:rsidR="00B50897" w:rsidRPr="00B50897" w:rsidRDefault="00B50897" w:rsidP="00B50897">
                              <w:pPr>
                                <w:jc w:val="center"/>
                                <w:rPr>
                                  <w:rFonts w:ascii="Verdana Pro Black" w:hAnsi="Verdana Pro Black"/>
                                  <w:b/>
                                  <w:bCs/>
                                </w:rPr>
                              </w:pPr>
                              <w:r w:rsidRPr="00B50897">
                                <w:rPr>
                                  <w:rFonts w:ascii="Verdana Pro Black" w:hAnsi="Verdana Pro Black"/>
                                  <w:b/>
                                  <w:bCs/>
                                </w:rPr>
                                <w:t>Inclusion dans le PAAM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WordArt 4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87137" y="0"/>
                            <a:ext cx="944880" cy="95948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A9511F" w14:textId="6B6854C1" w:rsidR="00786528" w:rsidRDefault="00786528" w:rsidP="00786528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72"/>
                                  <w:szCs w:val="72"/>
                                  <w14:textFill>
                                    <w14:solidFill>
                                      <w14:srgbClr w14:val="C0C0C0">
                                        <w14:alpha w14:val="51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72"/>
                                  <w:szCs w:val="72"/>
                                  <w14:textFill>
                                    <w14:solidFill>
                                      <w14:srgbClr w14:val="C0C0C0">
                                        <w14:alpha w14:val="51000"/>
                                      </w14:srgbClr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360B1A" id="Groupe 27" o:spid="_x0000_s1026" style="position:absolute;margin-left:-13.15pt;margin-top:24.95pt;width:235.85pt;height:375.45pt;z-index:251658243;mso-width-relative:margin" coordsize="29950,4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">
                <v:roundrect id="Rectangle : coins arrondis 1" o:spid="_x0000_s1027" style="position:absolute;top:4173;width:29933;height:435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" fillcolor="white [3201]" strokecolor="#d8d8d8 [2732]" strokeweight="2pt">
                  <v:shadow on="t" color="black" opacity="18350f" offset="-5.40094mm,4.37361mm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173;top:10529;width:29527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2BF84F03" w14:textId="7D2F558C" w:rsidR="00B50897" w:rsidRDefault="00B50897">
                        <w:r>
                          <w:sym w:font="Wingdings" w:char="F072"/>
                        </w:r>
                        <w:r w:rsidR="00D93A64">
                          <w:t xml:space="preserve"> </w:t>
                        </w:r>
                        <w:r>
                          <w:t>Le patient</w:t>
                        </w:r>
                        <w:r w:rsidR="00786528">
                          <w:t xml:space="preserve"> hospitalisé, informé est volontaire</w:t>
                        </w:r>
                      </w:p>
                    </w:txbxContent>
                  </v:textbox>
                </v:shape>
                <v:shape id="Zone de texte 5" o:spid="_x0000_s1029" type="#_x0000_t202" style="position:absolute;left:727;top:14824;width:29223;height:1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Z1xAAAANoAAAAPAAAAZHJzL2Rvd25yZXYueG1sRI9Ba8JA&#10;FITvBf/D8oTe6sZCS4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KI65nXEAAAA2gAAAA8A&#10;AAAAAAAAAAAAAAAABwIAAGRycy9kb3ducmV2LnhtbFBLBQYAAAAAAwADALcAAAD4AgAAAAA=&#10;" fillcolor="window" stroked="f" strokeweight=".5pt">
                  <v:textbox>
                    <w:txbxContent>
                      <w:p w14:paraId="6B148908" w14:textId="5218FE4D" w:rsidR="00896911" w:rsidRDefault="00B50897" w:rsidP="00852AD5">
                        <w:pPr>
                          <w:spacing w:after="0"/>
                        </w:pPr>
                        <w:r>
                          <w:sym w:font="Wingdings" w:char="F072"/>
                        </w:r>
                        <w:r w:rsidR="00D93A64">
                          <w:t xml:space="preserve"> </w:t>
                        </w:r>
                        <w:r>
                          <w:t xml:space="preserve">Les </w:t>
                        </w:r>
                        <w:r w:rsidR="00445888">
                          <w:t xml:space="preserve">conditions </w:t>
                        </w:r>
                        <w:r>
                          <w:t>d’inclusion sont évalué</w:t>
                        </w:r>
                        <w:r w:rsidR="00445888">
                          <w:t>e</w:t>
                        </w:r>
                        <w:r>
                          <w:t>s</w:t>
                        </w:r>
                        <w:r w:rsidR="00896911">
                          <w:t> :</w:t>
                        </w:r>
                      </w:p>
                      <w:p w14:paraId="6BF42C50" w14:textId="64B1DE08" w:rsidR="00896911" w:rsidRDefault="00DC5C14" w:rsidP="00852AD5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</w:pPr>
                        <w:r>
                          <w:t>l</w:t>
                        </w:r>
                        <w:r w:rsidR="00896911">
                          <w:t>a gestion au domicile des médicaments</w:t>
                        </w:r>
                        <w:r>
                          <w:t> ;</w:t>
                        </w:r>
                      </w:p>
                      <w:p w14:paraId="1FCF7960" w14:textId="091489FE" w:rsidR="00896911" w:rsidRDefault="00DC5C14" w:rsidP="00896911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</w:pPr>
                        <w:r>
                          <w:t>l</w:t>
                        </w:r>
                        <w:r w:rsidR="00896911">
                          <w:t xml:space="preserve">es </w:t>
                        </w:r>
                        <w:r w:rsidR="004D5E7E">
                          <w:t>f</w:t>
                        </w:r>
                        <w:r w:rsidR="002F6F77">
                          <w:t>acteurs de risque</w:t>
                        </w:r>
                        <w:r w:rsidR="00896911">
                          <w:t>, dont l’état de santé</w:t>
                        </w:r>
                        <w:r w:rsidR="00A03731">
                          <w:t> ;</w:t>
                        </w:r>
                      </w:p>
                      <w:p w14:paraId="5AF6CBA1" w14:textId="05B74C1A" w:rsidR="00896911" w:rsidRDefault="00DC5C14" w:rsidP="00896911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</w:pPr>
                        <w:r>
                          <w:t>l</w:t>
                        </w:r>
                        <w:r w:rsidR="00896911">
                          <w:t xml:space="preserve">es </w:t>
                        </w:r>
                        <w:r w:rsidR="00B50897">
                          <w:t xml:space="preserve">compétences </w:t>
                        </w:r>
                        <w:r w:rsidR="00896911">
                          <w:t>et l’adhésion</w:t>
                        </w:r>
                        <w:r w:rsidR="002F6F77">
                          <w:t xml:space="preserve"> médicamenteuse</w:t>
                        </w:r>
                        <w:r w:rsidR="004D5E7E">
                          <w:t> ;</w:t>
                        </w:r>
                      </w:p>
                      <w:p w14:paraId="46663538" w14:textId="2DC4F4D9" w:rsidR="00B50897" w:rsidRDefault="00896911" w:rsidP="00896911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</w:pPr>
                        <w:r>
                          <w:t>les médicaments</w:t>
                        </w:r>
                        <w:r w:rsidR="004D5E7E">
                          <w:t>.</w:t>
                        </w:r>
                      </w:p>
                    </w:txbxContent>
                  </v:textbox>
                </v:shape>
                <v:shape id="Zone de texte 7" o:spid="_x0000_s1030" type="#_x0000_t202" style="position:absolute;left:588;top:27570;width:28626;height:7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" fillcolor="window" stroked="f" strokeweight=".5pt">
                  <v:textbox>
                    <w:txbxContent>
                      <w:p w14:paraId="7E992353" w14:textId="667B1BBF" w:rsidR="00B50897" w:rsidRDefault="00B50897" w:rsidP="00B50897">
                        <w:r>
                          <w:sym w:font="Wingdings" w:char="F072"/>
                        </w:r>
                        <w:r w:rsidR="00D93A64">
                          <w:t xml:space="preserve"> </w:t>
                        </w:r>
                        <w:r>
                          <w:t>Les résultats sont discutés en équipe pluriprofessionnelle</w:t>
                        </w:r>
                        <w:r w:rsidR="00A03731">
                          <w:t>,</w:t>
                        </w:r>
                        <w:r>
                          <w:t xml:space="preserve"> incluant le patient</w:t>
                        </w:r>
                        <w:r w:rsidR="00A03731">
                          <w:t>,</w:t>
                        </w:r>
                        <w:r w:rsidR="00852AD5">
                          <w:t xml:space="preserve"> actant un niveau provisoire, la liste des médicaments</w:t>
                        </w:r>
                      </w:p>
                    </w:txbxContent>
                  </v:textbox>
                </v:shape>
                <v:shape id="Zone de texte 8" o:spid="_x0000_s1031" type="#_x0000_t202" style="position:absolute;left:727;top:35189;width:29219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" fillcolor="window" stroked="f" strokeweight=".5pt">
                  <v:textbox>
                    <w:txbxContent>
                      <w:p w14:paraId="734EBB81" w14:textId="73E331C0" w:rsidR="00B50897" w:rsidRDefault="00B50897" w:rsidP="00B50897">
                        <w:r>
                          <w:sym w:font="Wingdings" w:char="F072"/>
                        </w:r>
                        <w:r w:rsidR="00D93A64">
                          <w:t xml:space="preserve"> </w:t>
                        </w:r>
                        <w:r>
                          <w:t xml:space="preserve">Une décision médicale </w:t>
                        </w:r>
                        <w:r w:rsidR="00896911">
                          <w:t>associant le</w:t>
                        </w:r>
                        <w:r>
                          <w:t xml:space="preserve"> pharmacien est prononcée</w:t>
                        </w:r>
                        <w:r w:rsidR="00245D8C">
                          <w:t xml:space="preserve"> et tracée</w:t>
                        </w:r>
                      </w:p>
                    </w:txbxContent>
                  </v:textbox>
                </v:shape>
                <v:shape id="Zone de texte 9" o:spid="_x0000_s1032" type="#_x0000_t202" style="position:absolute;left:1281;top:40732;width:2862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" fillcolor="window" stroked="f" strokeweight=".5pt">
                  <v:textbox>
                    <w:txbxContent>
                      <w:p w14:paraId="178BCABD" w14:textId="0B0DB7AC" w:rsidR="009C0672" w:rsidRDefault="009C0672" w:rsidP="009C0672">
                        <w:r>
                          <w:sym w:font="Wingdings" w:char="F072"/>
                        </w:r>
                        <w:r w:rsidR="00D93A64">
                          <w:t xml:space="preserve"> </w:t>
                        </w:r>
                        <w:r w:rsidR="00786528">
                          <w:t>Le</w:t>
                        </w:r>
                        <w:r>
                          <w:t xml:space="preserve"> </w:t>
                        </w:r>
                        <w:r w:rsidR="00DF325D">
                          <w:t>consentement</w:t>
                        </w:r>
                        <w:r>
                          <w:t xml:space="preserve"> </w:t>
                        </w:r>
                        <w:r w:rsidR="00786528">
                          <w:t>du patient est obtenu</w:t>
                        </w:r>
                      </w:p>
                    </w:txbxContent>
                  </v:textbox>
                </v:shape>
                <v:shape id="Zone de texte 6" o:spid="_x0000_s1033" type="#_x0000_t202" style="position:absolute;left:1697;top:5680;width:2644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14:paraId="23F9C42E" w14:textId="2FBF2EB9" w:rsidR="00B50897" w:rsidRPr="00B50897" w:rsidRDefault="00B50897" w:rsidP="00B50897">
                        <w:pPr>
                          <w:jc w:val="center"/>
                          <w:rPr>
                            <w:rFonts w:ascii="Verdana Pro Black" w:hAnsi="Verdana Pro Black"/>
                            <w:b/>
                            <w:bCs/>
                          </w:rPr>
                        </w:pPr>
                        <w:r w:rsidRPr="00B50897">
                          <w:rPr>
                            <w:rFonts w:ascii="Verdana Pro Black" w:hAnsi="Verdana Pro Black"/>
                            <w:b/>
                            <w:bCs/>
                          </w:rPr>
                          <w:t>Inclusion dans le PAAM</w:t>
                        </w:r>
                      </w:p>
                    </w:txbxContent>
                  </v:textbox>
                </v:shape>
                <v:shape id="WordArt 42" o:spid="_x0000_s1034" type="#_x0000_t202" style="position:absolute;left:9871;width:9449;height:9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14:paraId="5AA9511F" w14:textId="6B6854C1" w:rsidR="00786528" w:rsidRDefault="00786528" w:rsidP="00786528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72"/>
                            <w:szCs w:val="72"/>
                            <w14:textFill>
                              <w14:solidFill>
                                <w14:srgbClr w14:val="C0C0C0">
                                  <w14:alpha w14:val="51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72"/>
                            <w:szCs w:val="72"/>
                            <w14:textFill>
                              <w14:solidFill>
                                <w14:srgbClr w14:val="C0C0C0">
                                  <w14:alpha w14:val="51000"/>
                                </w14:srgbClr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6634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8C8EC9" wp14:editId="3912921F">
                <wp:simplePos x="0" y="0"/>
                <wp:positionH relativeFrom="column">
                  <wp:posOffset>6469834</wp:posOffset>
                </wp:positionH>
                <wp:positionV relativeFrom="paragraph">
                  <wp:posOffset>2834006</wp:posOffset>
                </wp:positionV>
                <wp:extent cx="2862943" cy="533400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943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DE7C63" w14:textId="3B58454A" w:rsidR="00E66341" w:rsidRDefault="00E66341" w:rsidP="00E66341">
                            <w:r>
                              <w:sym w:font="Wingdings" w:char="F072"/>
                            </w:r>
                            <w:r>
                              <w:t xml:space="preserve"> Le dispositif PAAM est évalué et la procédure mise à jour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A8C8EC9" id="Zone de texte 23" o:spid="_x0000_s1035" type="#_x0000_t202" style="position:absolute;margin-left:509.45pt;margin-top:223.15pt;width:225.4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" fillcolor="window" stroked="f" strokeweight=".5pt">
                <v:textbox>
                  <w:txbxContent>
                    <w:p w14:paraId="75DE7C63" w14:textId="3B58454A" w:rsidR="00E66341" w:rsidRDefault="00E66341" w:rsidP="00E66341">
                      <w:r>
                        <w:sym w:font="Wingdings" w:char="F072"/>
                      </w:r>
                      <w:r>
                        <w:t xml:space="preserve"> Le dispositif PAAM est évalué et la procédure mise à jour</w:t>
                      </w:r>
                    </w:p>
                  </w:txbxContent>
                </v:textbox>
              </v:shape>
            </w:pict>
          </mc:Fallback>
        </mc:AlternateContent>
      </w:r>
    </w:p>
    <w:p w14:paraId="7B19931B" w14:textId="09253621" w:rsidR="00AC4382" w:rsidRPr="00AC4382" w:rsidRDefault="00C92EFB" w:rsidP="00AC4382"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39A3633" wp14:editId="1C57DE85">
                <wp:simplePos x="0" y="0"/>
                <wp:positionH relativeFrom="column">
                  <wp:posOffset>6355715</wp:posOffset>
                </wp:positionH>
                <wp:positionV relativeFrom="paragraph">
                  <wp:posOffset>170180</wp:posOffset>
                </wp:positionV>
                <wp:extent cx="2993390" cy="4593590"/>
                <wp:effectExtent l="342900" t="0" r="54610" b="340360"/>
                <wp:wrapNone/>
                <wp:docPr id="29" name="Groupe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3390" cy="4593590"/>
                          <a:chOff x="0" y="0"/>
                          <a:chExt cx="2993390" cy="4593590"/>
                        </a:xfrm>
                      </wpg:grpSpPr>
                      <wps:wsp>
                        <wps:cNvPr id="17" name="Rectangle : coins arrondis 17"/>
                        <wps:cNvSpPr/>
                        <wps:spPr>
                          <a:xfrm>
                            <a:off x="0" y="361950"/>
                            <a:ext cx="2993390" cy="423164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WordArt 4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87136" y="0"/>
                            <a:ext cx="944880" cy="95948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732ACC" w14:textId="72FD09AC" w:rsidR="00D93A64" w:rsidRDefault="00D93A64" w:rsidP="00D93A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72"/>
                                  <w:szCs w:val="72"/>
                                  <w14:textFill>
                                    <w14:solidFill>
                                      <w14:srgbClr w14:val="C0C0C0">
                                        <w14:alpha w14:val="51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72"/>
                                  <w:szCs w:val="72"/>
                                  <w14:textFill>
                                    <w14:solidFill>
                                      <w14:srgbClr w14:val="C0C0C0">
                                        <w14:alpha w14:val="51000"/>
                                      </w14:srgbClr>
                                    </w14:solidFill>
                                  </w14:textFill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9" name="Zone de texte 19"/>
                        <wps:cNvSpPr txBox="1"/>
                        <wps:spPr>
                          <a:xfrm>
                            <a:off x="211282" y="512618"/>
                            <a:ext cx="271018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3AB527" w14:textId="2DAF8C9B" w:rsidR="00D93A64" w:rsidRPr="00B50897" w:rsidRDefault="00D93A64" w:rsidP="00D93A64">
                              <w:pPr>
                                <w:jc w:val="center"/>
                                <w:rPr>
                                  <w:rFonts w:ascii="Verdana Pro Black" w:hAnsi="Verdana Pro Blac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 Pro Black" w:hAnsi="Verdana Pro Black"/>
                                  <w:b/>
                                  <w:bCs/>
                                </w:rPr>
                                <w:t xml:space="preserve">Suivi </w:t>
                              </w:r>
                              <w:r w:rsidR="00786528">
                                <w:rPr>
                                  <w:rFonts w:ascii="Verdana Pro Black" w:hAnsi="Verdana Pro Black"/>
                                  <w:b/>
                                  <w:bCs/>
                                </w:rPr>
                                <w:t xml:space="preserve">du patient &amp; </w:t>
                              </w:r>
                              <w:r w:rsidR="00A277C1">
                                <w:rPr>
                                  <w:rFonts w:ascii="Verdana Pro Black" w:hAnsi="Verdana Pro Black"/>
                                  <w:b/>
                                  <w:bCs/>
                                </w:rPr>
                                <w:t>ré</w:t>
                              </w:r>
                              <w:r w:rsidR="00786528">
                                <w:rPr>
                                  <w:rFonts w:ascii="Verdana Pro Black" w:hAnsi="Verdana Pro Black"/>
                                  <w:b/>
                                  <w:bCs/>
                                </w:rPr>
                                <w:t xml:space="preserve">évaluation </w:t>
                              </w:r>
                              <w:r>
                                <w:rPr>
                                  <w:rFonts w:ascii="Verdana Pro Black" w:hAnsi="Verdana Pro Black"/>
                                  <w:b/>
                                  <w:bCs/>
                                </w:rPr>
                                <w:t>du PAAM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Zone de texte 20"/>
                        <wps:cNvSpPr txBox="1"/>
                        <wps:spPr>
                          <a:xfrm>
                            <a:off x="72736" y="969818"/>
                            <a:ext cx="2862580" cy="6635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007D75B" w14:textId="56940117" w:rsidR="00D93A64" w:rsidRDefault="00D93A64" w:rsidP="00D93A64">
                              <w:r>
                                <w:sym w:font="Wingdings" w:char="F072"/>
                              </w:r>
                              <w:r>
                                <w:t xml:space="preserve"> La traçabilité de l’administration est réalisée en temps réel ou aux dires du patient selon le niveau</w:t>
                              </w:r>
                              <w:r w:rsidR="00445888">
                                <w:t xml:space="preserve"> attribué au patient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Zone de texte 24"/>
                        <wps:cNvSpPr txBox="1"/>
                        <wps:spPr>
                          <a:xfrm>
                            <a:off x="58882" y="3325091"/>
                            <a:ext cx="2862580" cy="6635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97DFA95" w14:textId="6DF89114" w:rsidR="007F51E9" w:rsidRDefault="007F51E9" w:rsidP="007F51E9">
                              <w:r>
                                <w:sym w:font="Wingdings" w:char="F072"/>
                              </w:r>
                              <w:r>
                                <w:t xml:space="preserve"> L’évaluation du dispositif PAAM est organisée</w:t>
                              </w:r>
                              <w:r w:rsidR="00896911"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Zone de texte 21"/>
                        <wps:cNvSpPr txBox="1"/>
                        <wps:spPr>
                          <a:xfrm>
                            <a:off x="114300" y="1731818"/>
                            <a:ext cx="2862580" cy="6635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4AB1E47" w14:textId="63EF2256" w:rsidR="00D93A64" w:rsidRDefault="00D93A64" w:rsidP="00D93A64">
                              <w:r>
                                <w:sym w:font="Wingdings" w:char="F072"/>
                              </w:r>
                              <w:r>
                                <w:t xml:space="preserve"> </w:t>
                              </w:r>
                              <w:r w:rsidR="00DC5C14">
                                <w:t>À</w:t>
                              </w:r>
                              <w:r>
                                <w:t xml:space="preserve"> périodicité définie, l</w:t>
                              </w:r>
                              <w:r w:rsidR="009D2E86">
                                <w:t>a ré</w:t>
                              </w:r>
                              <w:r>
                                <w:t xml:space="preserve">évaluation des risques du patient et de son adhésion </w:t>
                              </w:r>
                              <w:r w:rsidR="00E66341">
                                <w:t>médicamenteuse est</w:t>
                              </w:r>
                              <w:r>
                                <w:t xml:space="preserve"> réalisée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Zone de texte 22"/>
                        <wps:cNvSpPr txBox="1"/>
                        <wps:spPr>
                          <a:xfrm>
                            <a:off x="86591" y="2507672"/>
                            <a:ext cx="2862580" cy="6635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2791B3F" w14:textId="7A4EF248" w:rsidR="00D93A64" w:rsidRDefault="00D93A64" w:rsidP="00D93A64">
                              <w:r>
                                <w:sym w:font="Wingdings" w:char="F072"/>
                              </w:r>
                              <w:r>
                                <w:t xml:space="preserve"> </w:t>
                              </w:r>
                              <w:r w:rsidR="00E66341">
                                <w:t>À tout moment</w:t>
                              </w:r>
                              <w:r>
                                <w:t xml:space="preserve">, en </w:t>
                              </w:r>
                              <w:r w:rsidR="00E66341">
                                <w:t>équipe pluriprofessionnelle,</w:t>
                              </w:r>
                              <w:r>
                                <w:t xml:space="preserve"> la décision </w:t>
                              </w:r>
                              <w:r w:rsidR="00E66341">
                                <w:t xml:space="preserve">médicale peut </w:t>
                              </w:r>
                              <w:r w:rsidR="002C7A8F">
                                <w:t>modifier, suspendre ou cesser le PAAM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9A3633" id="Groupe 29" o:spid="_x0000_s1036" style="position:absolute;margin-left:500.45pt;margin-top:13.4pt;width:235.7pt;height:361.7pt;z-index:251658242" coordsize="29933,45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">
                <v:roundrect id="Rectangle : coins arrondis 17" o:spid="_x0000_s1037" style="position:absolute;top:3619;width:29933;height:423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" fillcolor="white [3201]" strokecolor="#d8d8d8 [2732]" strokeweight="2pt">
                  <v:shadow on="t" color="black" opacity="18350f" offset="-5.40094mm,4.37361mm"/>
                </v:roundrect>
                <v:shape id="WordArt 42" o:spid="_x0000_s1038" type="#_x0000_t202" style="position:absolute;left:9871;width:9449;height:9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14:paraId="7C732ACC" w14:textId="72FD09AC" w:rsidR="00D93A64" w:rsidRDefault="00D93A64" w:rsidP="00D93A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72"/>
                            <w:szCs w:val="72"/>
                            <w14:textFill>
                              <w14:solidFill>
                                <w14:srgbClr w14:val="C0C0C0">
                                  <w14:alpha w14:val="51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72"/>
                            <w:szCs w:val="72"/>
                            <w14:textFill>
                              <w14:solidFill>
                                <w14:srgbClr w14:val="C0C0C0">
                                  <w14:alpha w14:val="51000"/>
                                </w14:srgbClr>
                              </w14:solidFill>
                            </w14:textFill>
                          </w:rPr>
                          <w:t>3</w:t>
                        </w:r>
                      </w:p>
                    </w:txbxContent>
                  </v:textbox>
                </v:shape>
                <v:shape id="Zone de texte 19" o:spid="_x0000_s1039" type="#_x0000_t202" style="position:absolute;left:2112;top:5126;width:27102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013AB527" w14:textId="2DAF8C9B" w:rsidR="00D93A64" w:rsidRPr="00B50897" w:rsidRDefault="00D93A64" w:rsidP="00D93A64">
                        <w:pPr>
                          <w:jc w:val="center"/>
                          <w:rPr>
                            <w:rFonts w:ascii="Verdana Pro Black" w:hAnsi="Verdana Pro Black"/>
                            <w:b/>
                            <w:bCs/>
                          </w:rPr>
                        </w:pPr>
                        <w:r>
                          <w:rPr>
                            <w:rFonts w:ascii="Verdana Pro Black" w:hAnsi="Verdana Pro Black"/>
                            <w:b/>
                            <w:bCs/>
                          </w:rPr>
                          <w:t xml:space="preserve">Suivi </w:t>
                        </w:r>
                        <w:r w:rsidR="00786528">
                          <w:rPr>
                            <w:rFonts w:ascii="Verdana Pro Black" w:hAnsi="Verdana Pro Black"/>
                            <w:b/>
                            <w:bCs/>
                          </w:rPr>
                          <w:t xml:space="preserve">du patient &amp; </w:t>
                        </w:r>
                        <w:r w:rsidR="00A277C1">
                          <w:rPr>
                            <w:rFonts w:ascii="Verdana Pro Black" w:hAnsi="Verdana Pro Black"/>
                            <w:b/>
                            <w:bCs/>
                          </w:rPr>
                          <w:t>ré</w:t>
                        </w:r>
                        <w:r w:rsidR="00786528">
                          <w:rPr>
                            <w:rFonts w:ascii="Verdana Pro Black" w:hAnsi="Verdana Pro Black"/>
                            <w:b/>
                            <w:bCs/>
                          </w:rPr>
                          <w:t xml:space="preserve">évaluation </w:t>
                        </w:r>
                        <w:r>
                          <w:rPr>
                            <w:rFonts w:ascii="Verdana Pro Black" w:hAnsi="Verdana Pro Black"/>
                            <w:b/>
                            <w:bCs/>
                          </w:rPr>
                          <w:t>du PAAM</w:t>
                        </w:r>
                      </w:p>
                    </w:txbxContent>
                  </v:textbox>
                </v:shape>
                <v:shape id="Zone de texte 20" o:spid="_x0000_s1040" type="#_x0000_t202" style="position:absolute;left:727;top:9698;width:28626;height:6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" fillcolor="window" stroked="f" strokeweight=".5pt">
                  <v:textbox>
                    <w:txbxContent>
                      <w:p w14:paraId="7007D75B" w14:textId="56940117" w:rsidR="00D93A64" w:rsidRDefault="00D93A64" w:rsidP="00D93A64">
                        <w:r>
                          <w:sym w:font="Wingdings" w:char="F072"/>
                        </w:r>
                        <w:r>
                          <w:t xml:space="preserve"> La traçabilité de l’administration est réalisée en temps réel ou aux dires du patient selon le niveau</w:t>
                        </w:r>
                        <w:r w:rsidR="00445888">
                          <w:t xml:space="preserve"> attribué au patient</w:t>
                        </w:r>
                      </w:p>
                    </w:txbxContent>
                  </v:textbox>
                </v:shape>
                <v:shape id="Zone de texte 24" o:spid="_x0000_s1041" type="#_x0000_t202" style="position:absolute;left:588;top:33250;width:28626;height:6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" fillcolor="window" stroked="f" strokeweight=".5pt">
                  <v:textbox>
                    <w:txbxContent>
                      <w:p w14:paraId="697DFA95" w14:textId="6DF89114" w:rsidR="007F51E9" w:rsidRDefault="007F51E9" w:rsidP="007F51E9">
                        <w:r>
                          <w:sym w:font="Wingdings" w:char="F072"/>
                        </w:r>
                        <w:r>
                          <w:t xml:space="preserve"> L’évaluation du dispositif PAAM est organisée</w:t>
                        </w:r>
                        <w:r w:rsidR="00896911">
                          <w:t xml:space="preserve"> </w:t>
                        </w:r>
                      </w:p>
                    </w:txbxContent>
                  </v:textbox>
                </v:shape>
                <v:shape id="Zone de texte 21" o:spid="_x0000_s1042" type="#_x0000_t202" style="position:absolute;left:1143;top:17318;width:28625;height:6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" fillcolor="window" stroked="f" strokeweight=".5pt">
                  <v:textbox>
                    <w:txbxContent>
                      <w:p w14:paraId="54AB1E47" w14:textId="63EF2256" w:rsidR="00D93A64" w:rsidRDefault="00D93A64" w:rsidP="00D93A64">
                        <w:r>
                          <w:sym w:font="Wingdings" w:char="F072"/>
                        </w:r>
                        <w:r>
                          <w:t xml:space="preserve"> </w:t>
                        </w:r>
                        <w:r w:rsidR="00DC5C14">
                          <w:t>À</w:t>
                        </w:r>
                        <w:r>
                          <w:t xml:space="preserve"> périodicité définie, l</w:t>
                        </w:r>
                        <w:r w:rsidR="009D2E86">
                          <w:t>a ré</w:t>
                        </w:r>
                        <w:r>
                          <w:t xml:space="preserve">évaluation des risques du patient et de son adhésion </w:t>
                        </w:r>
                        <w:r w:rsidR="00E66341">
                          <w:t>médicamenteuse est</w:t>
                        </w:r>
                        <w:r>
                          <w:t xml:space="preserve"> réalisée</w:t>
                        </w:r>
                      </w:p>
                    </w:txbxContent>
                  </v:textbox>
                </v:shape>
                <v:shape id="Zone de texte 22" o:spid="_x0000_s1043" type="#_x0000_t202" style="position:absolute;left:865;top:25076;width:28626;height:6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" fillcolor="window" stroked="f" strokeweight=".5pt">
                  <v:textbox>
                    <w:txbxContent>
                      <w:p w14:paraId="52791B3F" w14:textId="7A4EF248" w:rsidR="00D93A64" w:rsidRDefault="00D93A64" w:rsidP="00D93A64">
                        <w:r>
                          <w:sym w:font="Wingdings" w:char="F072"/>
                        </w:r>
                        <w:r>
                          <w:t xml:space="preserve"> </w:t>
                        </w:r>
                        <w:r w:rsidR="00E66341">
                          <w:t>À tout moment</w:t>
                        </w:r>
                        <w:r>
                          <w:t xml:space="preserve">, en </w:t>
                        </w:r>
                        <w:r w:rsidR="00E66341">
                          <w:t>équipe pluriprofessionnelle,</w:t>
                        </w:r>
                        <w:r>
                          <w:t xml:space="preserve"> la décision </w:t>
                        </w:r>
                        <w:r w:rsidR="00E66341">
                          <w:t xml:space="preserve">médicale peut </w:t>
                        </w:r>
                        <w:r w:rsidR="002C7A8F">
                          <w:t>modifier, suspendre ou cesser le PAAM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418D4974" wp14:editId="72004398">
                <wp:simplePos x="0" y="0"/>
                <wp:positionH relativeFrom="column">
                  <wp:posOffset>3169285</wp:posOffset>
                </wp:positionH>
                <wp:positionV relativeFrom="paragraph">
                  <wp:posOffset>114935</wp:posOffset>
                </wp:positionV>
                <wp:extent cx="2993390" cy="4649008"/>
                <wp:effectExtent l="342900" t="0" r="54610" b="342265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3390" cy="4649008"/>
                          <a:chOff x="0" y="0"/>
                          <a:chExt cx="2993390" cy="4649008"/>
                        </a:xfrm>
                      </wpg:grpSpPr>
                      <wps:wsp>
                        <wps:cNvPr id="10" name="Rectangle : coins arrondis 10"/>
                        <wps:cNvSpPr/>
                        <wps:spPr>
                          <a:xfrm>
                            <a:off x="0" y="417368"/>
                            <a:ext cx="2993390" cy="423164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500000"/>
                            </a:lightRig>
                          </a:scene3d>
                          <a:sp3d prstMaterial="metal">
                            <a:bevelT w="88900" h="88900"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Zone de texte 11"/>
                        <wps:cNvSpPr txBox="1"/>
                        <wps:spPr>
                          <a:xfrm>
                            <a:off x="142009" y="554182"/>
                            <a:ext cx="264414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B45777" w14:textId="544AEB28" w:rsidR="00DF325D" w:rsidRPr="00B50897" w:rsidRDefault="00DF325D" w:rsidP="00DF325D">
                              <w:pPr>
                                <w:jc w:val="center"/>
                                <w:rPr>
                                  <w:rFonts w:ascii="Verdana Pro Black" w:hAnsi="Verdana Pro Blac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 Pro Black" w:hAnsi="Verdana Pro Black"/>
                                  <w:b/>
                                  <w:bCs/>
                                </w:rPr>
                                <w:t>Mise en œuvre du</w:t>
                              </w:r>
                              <w:r w:rsidRPr="00B50897">
                                <w:rPr>
                                  <w:rFonts w:ascii="Verdana Pro Black" w:hAnsi="Verdana Pro Black"/>
                                  <w:b/>
                                  <w:bCs/>
                                </w:rPr>
                                <w:t xml:space="preserve"> PAAM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Zone de texte 12"/>
                        <wps:cNvSpPr txBox="1"/>
                        <wps:spPr>
                          <a:xfrm>
                            <a:off x="197427" y="1025236"/>
                            <a:ext cx="2699385" cy="511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7573AF2" w14:textId="3550CE00" w:rsidR="00DF325D" w:rsidRDefault="00DF325D" w:rsidP="00DF325D">
                              <w:r>
                                <w:sym w:font="Wingdings" w:char="F072"/>
                              </w:r>
                              <w:r w:rsidR="00D93A64">
                                <w:t xml:space="preserve"> </w:t>
                              </w:r>
                              <w:r>
                                <w:t xml:space="preserve">La prescription </w:t>
                              </w:r>
                              <w:r w:rsidR="00245D8C">
                                <w:t>médicamenteuse</w:t>
                              </w:r>
                              <w:r>
                                <w:t xml:space="preserve"> est </w:t>
                              </w:r>
                              <w:r w:rsidR="00245D8C">
                                <w:t>tracée</w:t>
                              </w:r>
                              <w:r>
                                <w:t xml:space="preserve"> dans le dossier patient informatisé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Zone de texte 13"/>
                        <wps:cNvSpPr txBox="1"/>
                        <wps:spPr>
                          <a:xfrm>
                            <a:off x="197427" y="1648691"/>
                            <a:ext cx="2699385" cy="511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02A8EDA" w14:textId="3D3C5246" w:rsidR="00DF325D" w:rsidRDefault="00DF325D" w:rsidP="00DF325D">
                              <w:r>
                                <w:sym w:font="Wingdings" w:char="F072"/>
                              </w:r>
                              <w:r w:rsidR="00D93A64">
                                <w:t xml:space="preserve"> </w:t>
                              </w:r>
                              <w:r>
                                <w:t>Un dispositif de stockage sécurisé est fourni au patient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Zone de texte 14"/>
                        <wps:cNvSpPr txBox="1"/>
                        <wps:spPr>
                          <a:xfrm>
                            <a:off x="197427" y="2272146"/>
                            <a:ext cx="2699385" cy="511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6745376" w14:textId="4E2D1BF3" w:rsidR="00DF325D" w:rsidRDefault="00DF325D" w:rsidP="00DF325D">
                              <w:r>
                                <w:sym w:font="Wingdings" w:char="F072"/>
                              </w:r>
                              <w:r w:rsidR="00D93A64">
                                <w:t xml:space="preserve"> </w:t>
                              </w:r>
                              <w:r>
                                <w:t>Les supports utiles au patient lui sont remis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Zone de texte 15"/>
                        <wps:cNvSpPr txBox="1"/>
                        <wps:spPr>
                          <a:xfrm>
                            <a:off x="169718" y="2812473"/>
                            <a:ext cx="2730500" cy="1039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7CE53BC" w14:textId="2A94C14A" w:rsidR="00EE6673" w:rsidRDefault="00EE6673" w:rsidP="002F6F77">
                              <w:pPr>
                                <w:jc w:val="both"/>
                              </w:pPr>
                              <w:r>
                                <w:sym w:font="Wingdings" w:char="F072"/>
                              </w:r>
                              <w:r w:rsidR="00D93A64">
                                <w:t xml:space="preserve"> </w:t>
                              </w:r>
                              <w:r w:rsidR="002F6F77">
                                <w:t>Une mise en situation est réalisée lors de l</w:t>
                              </w:r>
                              <w:r>
                                <w:t>a 1</w:t>
                              </w:r>
                              <w:r w:rsidRPr="00EE6673">
                                <w:rPr>
                                  <w:vertAlign w:val="superscript"/>
                                </w:rPr>
                                <w:t>re</w:t>
                              </w:r>
                              <w:r w:rsidR="00DC5C14">
                                <w:t> </w:t>
                              </w:r>
                              <w:r>
                                <w:t xml:space="preserve">séance de l’auto-administration avec un membre de l’équipe (IDE, pharmacien, médecin) et renouvelée si besoin une seconde fois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Zone de texte 16"/>
                        <wps:cNvSpPr txBox="1"/>
                        <wps:spPr>
                          <a:xfrm>
                            <a:off x="169718" y="3962400"/>
                            <a:ext cx="2699385" cy="4895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19ADF11" w14:textId="1EC73ED1" w:rsidR="00EE6673" w:rsidRDefault="00EE6673" w:rsidP="00EE6673">
                              <w:r>
                                <w:sym w:font="Wingdings" w:char="F072"/>
                              </w:r>
                              <w:r w:rsidR="00D93A64">
                                <w:t xml:space="preserve"> </w:t>
                              </w:r>
                              <w:r>
                                <w:t xml:space="preserve">Le niveau PAAM est confirmé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WordArt 4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00991" y="0"/>
                            <a:ext cx="944880" cy="95948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21B2A8" w14:textId="355EA946" w:rsidR="0085388A" w:rsidRDefault="0085388A" w:rsidP="0085388A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72"/>
                                  <w:szCs w:val="72"/>
                                  <w14:textFill>
                                    <w14:solidFill>
                                      <w14:srgbClr w14:val="C0C0C0">
                                        <w14:alpha w14:val="51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72"/>
                                  <w:szCs w:val="72"/>
                                  <w14:textFill>
                                    <w14:solidFill>
                                      <w14:srgbClr w14:val="C0C0C0">
                                        <w14:alpha w14:val="51000"/>
                                      </w14:srgbClr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8D4974" id="Groupe 28" o:spid="_x0000_s1044" style="position:absolute;margin-left:249.55pt;margin-top:9.05pt;width:235.7pt;height:366.05pt;z-index:251658244" coordsize="29933,46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">
                <v:roundrect id="Rectangle : coins arrondis 10" o:spid="_x0000_s1045" style="position:absolute;top:4173;width:29933;height:423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" fillcolor="white [3201]" strokecolor="#d8d8d8 [2732]" strokeweight="2pt">
                  <v:shadow on="t" color="black" opacity="18350f" offset="-5.40094mm,4.37361mm"/>
                </v:roundrect>
                <v:shape id="Zone de texte 11" o:spid="_x0000_s1046" type="#_x0000_t202" style="position:absolute;left:1420;top:5541;width:2644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2DB45777" w14:textId="544AEB28" w:rsidR="00DF325D" w:rsidRPr="00B50897" w:rsidRDefault="00DF325D" w:rsidP="00DF325D">
                        <w:pPr>
                          <w:jc w:val="center"/>
                          <w:rPr>
                            <w:rFonts w:ascii="Verdana Pro Black" w:hAnsi="Verdana Pro Black"/>
                            <w:b/>
                            <w:bCs/>
                          </w:rPr>
                        </w:pPr>
                        <w:r>
                          <w:rPr>
                            <w:rFonts w:ascii="Verdana Pro Black" w:hAnsi="Verdana Pro Black"/>
                            <w:b/>
                            <w:bCs/>
                          </w:rPr>
                          <w:t>Mise en œuvre du</w:t>
                        </w:r>
                        <w:r w:rsidRPr="00B50897">
                          <w:rPr>
                            <w:rFonts w:ascii="Verdana Pro Black" w:hAnsi="Verdana Pro Black"/>
                            <w:b/>
                            <w:bCs/>
                          </w:rPr>
                          <w:t xml:space="preserve"> PAAM</w:t>
                        </w:r>
                      </w:p>
                    </w:txbxContent>
                  </v:textbox>
                </v:shape>
                <v:shape id="Zone de texte 12" o:spid="_x0000_s1047" type="#_x0000_t202" style="position:absolute;left:1974;top:10252;width:26994;height:5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14:paraId="07573AF2" w14:textId="3550CE00" w:rsidR="00DF325D" w:rsidRDefault="00DF325D" w:rsidP="00DF325D">
                        <w:r>
                          <w:sym w:font="Wingdings" w:char="F072"/>
                        </w:r>
                        <w:r w:rsidR="00D93A64">
                          <w:t xml:space="preserve"> </w:t>
                        </w:r>
                        <w:r>
                          <w:t xml:space="preserve">La prescription </w:t>
                        </w:r>
                        <w:r w:rsidR="00245D8C">
                          <w:t>médicamenteuse</w:t>
                        </w:r>
                        <w:r>
                          <w:t xml:space="preserve"> est </w:t>
                        </w:r>
                        <w:r w:rsidR="00245D8C">
                          <w:t>tracée</w:t>
                        </w:r>
                        <w:r>
                          <w:t xml:space="preserve"> dans le dossier patient informatisé</w:t>
                        </w:r>
                      </w:p>
                    </w:txbxContent>
                  </v:textbox>
                </v:shape>
                <v:shape id="Zone de texte 13" o:spid="_x0000_s1048" type="#_x0000_t202" style="position:absolute;left:1974;top:16486;width:26994;height:5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<v:textbox>
                    <w:txbxContent>
                      <w:p w14:paraId="702A8EDA" w14:textId="3D3C5246" w:rsidR="00DF325D" w:rsidRDefault="00DF325D" w:rsidP="00DF325D">
                        <w:r>
                          <w:sym w:font="Wingdings" w:char="F072"/>
                        </w:r>
                        <w:r w:rsidR="00D93A64">
                          <w:t xml:space="preserve"> </w:t>
                        </w:r>
                        <w:r>
                          <w:t>Un dispositif de stockage sécurisé est fourni au patient</w:t>
                        </w:r>
                      </w:p>
                    </w:txbxContent>
                  </v:textbox>
                </v:shape>
                <v:shape id="Zone de texte 14" o:spid="_x0000_s1049" type="#_x0000_t202" style="position:absolute;left:1974;top:22721;width:26994;height:5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<v:textbox>
                    <w:txbxContent>
                      <w:p w14:paraId="76745376" w14:textId="4E2D1BF3" w:rsidR="00DF325D" w:rsidRDefault="00DF325D" w:rsidP="00DF325D">
                        <w:r>
                          <w:sym w:font="Wingdings" w:char="F072"/>
                        </w:r>
                        <w:r w:rsidR="00D93A64">
                          <w:t xml:space="preserve"> </w:t>
                        </w:r>
                        <w:r>
                          <w:t>Les supports utiles au patient lui sont remis</w:t>
                        </w:r>
                      </w:p>
                    </w:txbxContent>
                  </v:textbox>
                </v:shape>
                <v:shape id="Zone de texte 15" o:spid="_x0000_s1050" type="#_x0000_t202" style="position:absolute;left:1697;top:28124;width:27305;height:10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<v:textbox>
                    <w:txbxContent>
                      <w:p w14:paraId="77CE53BC" w14:textId="2A94C14A" w:rsidR="00EE6673" w:rsidRDefault="00EE6673" w:rsidP="002F6F77">
                        <w:pPr>
                          <w:jc w:val="both"/>
                        </w:pPr>
                        <w:r>
                          <w:sym w:font="Wingdings" w:char="F072"/>
                        </w:r>
                        <w:r w:rsidR="00D93A64">
                          <w:t xml:space="preserve"> </w:t>
                        </w:r>
                        <w:r w:rsidR="002F6F77">
                          <w:t>Une mise en situation est réalisée lors de l</w:t>
                        </w:r>
                        <w:r>
                          <w:t>a 1</w:t>
                        </w:r>
                        <w:r w:rsidRPr="00EE6673">
                          <w:rPr>
                            <w:vertAlign w:val="superscript"/>
                          </w:rPr>
                          <w:t>re</w:t>
                        </w:r>
                        <w:r w:rsidR="00DC5C14">
                          <w:t> </w:t>
                        </w:r>
                        <w:r>
                          <w:t xml:space="preserve">séance de l’auto-administration avec un membre de l’équipe (IDE, pharmacien, médecin) et renouvelée si besoin une seconde fois </w:t>
                        </w:r>
                      </w:p>
                    </w:txbxContent>
                  </v:textbox>
                </v:shape>
                <v:shape id="Zone de texte 16" o:spid="_x0000_s1051" type="#_x0000_t202" style="position:absolute;left:1697;top:39624;width:26994;height:4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" fillcolor="white [3201]" stroked="f" strokeweight=".5pt">
                  <v:textbox>
                    <w:txbxContent>
                      <w:p w14:paraId="619ADF11" w14:textId="1EC73ED1" w:rsidR="00EE6673" w:rsidRDefault="00EE6673" w:rsidP="00EE6673">
                        <w:r>
                          <w:sym w:font="Wingdings" w:char="F072"/>
                        </w:r>
                        <w:r w:rsidR="00D93A64">
                          <w:t xml:space="preserve"> </w:t>
                        </w:r>
                        <w:r>
                          <w:t xml:space="preserve">Le niveau PAAM est confirmé </w:t>
                        </w:r>
                      </w:p>
                    </w:txbxContent>
                  </v:textbox>
                </v:shape>
                <v:shape id="WordArt 42" o:spid="_x0000_s1052" type="#_x0000_t202" style="position:absolute;left:10009;width:9449;height:9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14:paraId="3721B2A8" w14:textId="355EA946" w:rsidR="0085388A" w:rsidRDefault="0085388A" w:rsidP="0085388A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72"/>
                            <w:szCs w:val="72"/>
                            <w14:textFill>
                              <w14:solidFill>
                                <w14:srgbClr w14:val="C0C0C0">
                                  <w14:alpha w14:val="51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72"/>
                            <w:szCs w:val="72"/>
                            <w14:textFill>
                              <w14:solidFill>
                                <w14:srgbClr w14:val="C0C0C0">
                                  <w14:alpha w14:val="51000"/>
                                </w14:srgbClr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46F0F57" w14:textId="65188818" w:rsidR="00AC4382" w:rsidRPr="00AC4382" w:rsidRDefault="00AC4382" w:rsidP="00AC4382"/>
    <w:p w14:paraId="57491065" w14:textId="396C8E63" w:rsidR="00AC4382" w:rsidRPr="00AC4382" w:rsidRDefault="00AC4382" w:rsidP="00AC4382"/>
    <w:p w14:paraId="03BC1C46" w14:textId="38CC92F5" w:rsidR="00AC4382" w:rsidRPr="00AC4382" w:rsidRDefault="00AC4382" w:rsidP="00AC4382"/>
    <w:p w14:paraId="16C98594" w14:textId="4C163217" w:rsidR="00AC4382" w:rsidRPr="00AC4382" w:rsidRDefault="00AC4382" w:rsidP="00AC4382"/>
    <w:p w14:paraId="0A8C8675" w14:textId="085C1C00" w:rsidR="00AC4382" w:rsidRPr="00AC4382" w:rsidRDefault="00AC4382" w:rsidP="00AC4382"/>
    <w:p w14:paraId="745E0667" w14:textId="56289693" w:rsidR="00AC4382" w:rsidRPr="00AC4382" w:rsidRDefault="00AC4382" w:rsidP="00AC4382"/>
    <w:p w14:paraId="6E257AAA" w14:textId="2EDFAFDD" w:rsidR="00AC4382" w:rsidRPr="00AC4382" w:rsidRDefault="00AC4382" w:rsidP="00AC4382"/>
    <w:p w14:paraId="566A7E89" w14:textId="4E853206" w:rsidR="00AC4382" w:rsidRPr="00AC4382" w:rsidRDefault="00AC4382" w:rsidP="00AC4382"/>
    <w:p w14:paraId="66DCEB5E" w14:textId="443E5129" w:rsidR="00AC4382" w:rsidRPr="00AC4382" w:rsidRDefault="00AC4382" w:rsidP="00AC4382"/>
    <w:p w14:paraId="25BC6DD5" w14:textId="48CE5959" w:rsidR="00AC4382" w:rsidRPr="00AC4382" w:rsidRDefault="00AC4382" w:rsidP="00AC4382"/>
    <w:p w14:paraId="2F46846C" w14:textId="3F52FBF3" w:rsidR="00AC4382" w:rsidRPr="00AC4382" w:rsidRDefault="00AC4382" w:rsidP="00AC4382"/>
    <w:p w14:paraId="6D987583" w14:textId="32881688" w:rsidR="00AC4382" w:rsidRPr="00AC4382" w:rsidRDefault="00AC4382" w:rsidP="00AC4382"/>
    <w:p w14:paraId="31B35215" w14:textId="4B7D845A" w:rsidR="00AC4382" w:rsidRPr="00AC4382" w:rsidRDefault="00AC4382" w:rsidP="00AC4382"/>
    <w:p w14:paraId="3E4B4362" w14:textId="607CFFDB" w:rsidR="00AC4382" w:rsidRDefault="00AC4382" w:rsidP="00AC4382">
      <w:pPr>
        <w:tabs>
          <w:tab w:val="left" w:pos="4035"/>
        </w:tabs>
      </w:pPr>
    </w:p>
    <w:p w14:paraId="31A09AAC" w14:textId="08EEBF9A" w:rsidR="00C92EFB" w:rsidRDefault="00C92EFB" w:rsidP="00AC4382">
      <w:pPr>
        <w:tabs>
          <w:tab w:val="left" w:pos="4035"/>
        </w:tabs>
      </w:pPr>
    </w:p>
    <w:p w14:paraId="1E25DFF2" w14:textId="0BFCE652" w:rsidR="00C92EFB" w:rsidRDefault="00C92EFB" w:rsidP="00AC4382">
      <w:pPr>
        <w:tabs>
          <w:tab w:val="left" w:pos="403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19F23F7" wp14:editId="139ABB1D">
                <wp:simplePos x="0" y="0"/>
                <wp:positionH relativeFrom="margin">
                  <wp:align>center</wp:align>
                </wp:positionH>
                <wp:positionV relativeFrom="paragraph">
                  <wp:posOffset>4387</wp:posOffset>
                </wp:positionV>
                <wp:extent cx="7562175" cy="365730"/>
                <wp:effectExtent l="0" t="0" r="0" b="0"/>
                <wp:wrapNone/>
                <wp:docPr id="5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175" cy="36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CE528" w14:textId="56DAF440" w:rsidR="00E66341" w:rsidRDefault="00E66341" w:rsidP="00E6634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  <w:sz w:val="36"/>
                                <w:szCs w:val="36"/>
                              </w:rPr>
                              <w:t>M</w:t>
                            </w:r>
                            <w:r w:rsidR="00A03731"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  <w:sz w:val="36"/>
                                <w:szCs w:val="36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  <w:sz w:val="36"/>
                                <w:szCs w:val="36"/>
                              </w:rPr>
                              <w:t xml:space="preserve">MO </w:t>
                            </w:r>
                            <w:r w:rsidRPr="00E66341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  <w:sz w:val="36"/>
                                <w:szCs w:val="36"/>
                              </w:rPr>
                              <w:t xml:space="preserve">atient en </w:t>
                            </w:r>
                            <w:r w:rsidR="00D231E6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  <w:sz w:val="36"/>
                                <w:szCs w:val="36"/>
                              </w:rPr>
                              <w:t>uto-</w:t>
                            </w:r>
                            <w:r w:rsidR="00D231E6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  <w:sz w:val="36"/>
                                <w:szCs w:val="36"/>
                              </w:rPr>
                              <w:t xml:space="preserve">dministration de ses </w:t>
                            </w:r>
                            <w:r w:rsidR="00D231E6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  <w:sz w:val="36"/>
                                <w:szCs w:val="36"/>
                              </w:rPr>
                              <w:t>édicaments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F23F7" id="Text Box 61" o:spid="_x0000_s1053" type="#_x0000_t202" style="position:absolute;margin-left:0;margin-top:.35pt;width:595.45pt;height:28.8pt;z-index:2516582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" filled="f" fillcolor="#bbe0e3" stroked="f">
                <v:textbox>
                  <w:txbxContent>
                    <w:p w14:paraId="327CE528" w14:textId="56DAF440" w:rsidR="00E66341" w:rsidRDefault="00E66341" w:rsidP="00E6634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99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  <w:sz w:val="36"/>
                          <w:szCs w:val="36"/>
                        </w:rPr>
                        <w:t>M</w:t>
                      </w:r>
                      <w:r w:rsidR="00A03731">
                        <w:rPr>
                          <w:rFonts w:ascii="Arial" w:hAnsi="Arial" w:cs="Arial"/>
                          <w:b/>
                          <w:bCs/>
                          <w:color w:val="FF9900"/>
                          <w:sz w:val="36"/>
                          <w:szCs w:val="36"/>
                        </w:rPr>
                        <w:t>É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  <w:sz w:val="36"/>
                          <w:szCs w:val="36"/>
                        </w:rPr>
                        <w:t xml:space="preserve">MO </w:t>
                      </w:r>
                      <w:r w:rsidRPr="00E66341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36"/>
                          <w:szCs w:val="36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  <w:sz w:val="36"/>
                          <w:szCs w:val="36"/>
                        </w:rPr>
                        <w:t xml:space="preserve">atient en </w:t>
                      </w:r>
                      <w:r w:rsidR="00D231E6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  <w:sz w:val="36"/>
                          <w:szCs w:val="36"/>
                        </w:rPr>
                        <w:t>uto-</w:t>
                      </w:r>
                      <w:r w:rsidR="00D231E6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  <w:sz w:val="36"/>
                          <w:szCs w:val="36"/>
                        </w:rPr>
                        <w:t xml:space="preserve">dministration de ses </w:t>
                      </w:r>
                      <w:r w:rsidR="00D231E6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36"/>
                          <w:szCs w:val="36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  <w:sz w:val="36"/>
                          <w:szCs w:val="36"/>
                        </w:rPr>
                        <w:t>édicaments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etableauclaire"/>
        <w:tblpPr w:leftFromText="141" w:rightFromText="141" w:vertAnchor="text" w:horzAnchor="margin" w:tblpXSpec="center" w:tblpY="493"/>
        <w:tblW w:w="4600" w:type="pct"/>
        <w:tblLook w:val="0600" w:firstRow="0" w:lastRow="0" w:firstColumn="0" w:lastColumn="0" w:noHBand="1" w:noVBand="1"/>
      </w:tblPr>
      <w:tblGrid>
        <w:gridCol w:w="5102"/>
        <w:gridCol w:w="4190"/>
        <w:gridCol w:w="4085"/>
      </w:tblGrid>
      <w:tr w:rsidR="002B11DF" w:rsidRPr="00AC4382" w14:paraId="67496B1F" w14:textId="77777777" w:rsidTr="002B11DF">
        <w:tc>
          <w:tcPr>
            <w:tcW w:w="5000" w:type="pct"/>
            <w:gridSpan w:val="3"/>
            <w:shd w:val="clear" w:color="auto" w:fill="DAEEF3" w:themeFill="accent5" w:themeFillTint="33"/>
          </w:tcPr>
          <w:p w14:paraId="1B8C0FDE" w14:textId="77777777" w:rsidR="002B11DF" w:rsidRPr="00AC4382" w:rsidRDefault="002B11DF" w:rsidP="002B11DF">
            <w:pPr>
              <w:spacing w:before="100" w:after="40" w:line="288" w:lineRule="auto"/>
              <w:jc w:val="both"/>
              <w:rPr>
                <w:b/>
                <w:bCs/>
                <w:color w:val="262626" w:themeColor="text1" w:themeTint="D9"/>
              </w:rPr>
            </w:pPr>
            <w:r w:rsidRPr="00AC4382">
              <w:rPr>
                <w:b/>
                <w:bCs/>
                <w:color w:val="262626" w:themeColor="text1" w:themeTint="D9"/>
              </w:rPr>
              <w:t xml:space="preserve">                                              Les critères d’inclusion liés au patient</w:t>
            </w:r>
          </w:p>
        </w:tc>
      </w:tr>
      <w:tr w:rsidR="002B11DF" w:rsidRPr="00AC4382" w14:paraId="715EA3D2" w14:textId="77777777" w:rsidTr="002B11DF">
        <w:tc>
          <w:tcPr>
            <w:tcW w:w="1907" w:type="pct"/>
            <w:shd w:val="clear" w:color="auto" w:fill="DAEEF3" w:themeFill="accent5" w:themeFillTint="33"/>
          </w:tcPr>
          <w:p w14:paraId="069F7C4D" w14:textId="77777777" w:rsidR="002B11DF" w:rsidRPr="00AC4382" w:rsidRDefault="002B11DF" w:rsidP="002B11DF">
            <w:pPr>
              <w:spacing w:before="100" w:after="40" w:line="288" w:lineRule="auto"/>
              <w:jc w:val="center"/>
              <w:rPr>
                <w:b/>
                <w:bCs/>
                <w:color w:val="262626" w:themeColor="text1" w:themeTint="D9"/>
              </w:rPr>
            </w:pPr>
            <w:r w:rsidRPr="00AC4382">
              <w:rPr>
                <w:b/>
                <w:bCs/>
                <w:color w:val="262626" w:themeColor="text1" w:themeTint="D9"/>
              </w:rPr>
              <w:t>Les critères</w:t>
            </w:r>
          </w:p>
        </w:tc>
        <w:tc>
          <w:tcPr>
            <w:tcW w:w="1566" w:type="pct"/>
            <w:shd w:val="clear" w:color="auto" w:fill="F2DBDB" w:themeFill="accent2" w:themeFillTint="33"/>
          </w:tcPr>
          <w:p w14:paraId="2F704900" w14:textId="77777777" w:rsidR="002B11DF" w:rsidRPr="00AC4382" w:rsidRDefault="002B11DF" w:rsidP="002B11DF">
            <w:pPr>
              <w:spacing w:before="100" w:after="40" w:line="288" w:lineRule="auto"/>
              <w:jc w:val="center"/>
              <w:rPr>
                <w:b/>
                <w:bCs/>
                <w:color w:val="262626" w:themeColor="text1" w:themeTint="D9"/>
              </w:rPr>
            </w:pPr>
            <w:r w:rsidRPr="00AC4382">
              <w:rPr>
                <w:b/>
                <w:bCs/>
                <w:color w:val="262626" w:themeColor="text1" w:themeTint="D9"/>
              </w:rPr>
              <w:t>Obligatoire</w:t>
            </w:r>
          </w:p>
        </w:tc>
        <w:tc>
          <w:tcPr>
            <w:tcW w:w="1527" w:type="pct"/>
            <w:shd w:val="clear" w:color="auto" w:fill="CCC0D9" w:themeFill="accent4" w:themeFillTint="66"/>
          </w:tcPr>
          <w:p w14:paraId="01AD533B" w14:textId="77777777" w:rsidR="002B11DF" w:rsidRPr="00AC4382" w:rsidRDefault="002B11DF" w:rsidP="002B11DF">
            <w:pPr>
              <w:spacing w:before="100" w:after="40" w:line="288" w:lineRule="auto"/>
              <w:jc w:val="center"/>
              <w:rPr>
                <w:b/>
                <w:bCs/>
                <w:color w:val="262626" w:themeColor="text1" w:themeTint="D9"/>
              </w:rPr>
            </w:pPr>
            <w:r w:rsidRPr="00AC4382">
              <w:rPr>
                <w:b/>
                <w:bCs/>
                <w:color w:val="262626" w:themeColor="text1" w:themeTint="D9"/>
              </w:rPr>
              <w:t>Optionnel</w:t>
            </w:r>
          </w:p>
        </w:tc>
      </w:tr>
      <w:tr w:rsidR="002B11DF" w:rsidRPr="00AC4382" w14:paraId="207189E0" w14:textId="77777777" w:rsidTr="002B11DF">
        <w:tc>
          <w:tcPr>
            <w:tcW w:w="1907" w:type="pct"/>
            <w:shd w:val="clear" w:color="auto" w:fill="DAEEF3" w:themeFill="accent5" w:themeFillTint="33"/>
          </w:tcPr>
          <w:p w14:paraId="56BFA1A2" w14:textId="77777777" w:rsidR="002B11DF" w:rsidRPr="00AC4382" w:rsidRDefault="002B11DF" w:rsidP="002B11DF">
            <w:pPr>
              <w:spacing w:before="100" w:after="40" w:line="288" w:lineRule="auto"/>
              <w:jc w:val="both"/>
              <w:rPr>
                <w:color w:val="262626" w:themeColor="text1" w:themeTint="D9"/>
              </w:rPr>
            </w:pPr>
            <w:r w:rsidRPr="00AC4382">
              <w:rPr>
                <w:color w:val="262626" w:themeColor="text1" w:themeTint="D9"/>
              </w:rPr>
              <w:t>Patient informé et volontaire</w:t>
            </w:r>
          </w:p>
        </w:tc>
        <w:tc>
          <w:tcPr>
            <w:tcW w:w="1566" w:type="pct"/>
            <w:shd w:val="clear" w:color="auto" w:fill="F2DBDB" w:themeFill="accent2" w:themeFillTint="33"/>
            <w:vAlign w:val="center"/>
          </w:tcPr>
          <w:p w14:paraId="10A89574" w14:textId="77777777" w:rsidR="002B11DF" w:rsidRPr="00AC4382" w:rsidRDefault="002B11DF" w:rsidP="002B11DF">
            <w:pPr>
              <w:spacing w:before="100" w:after="40" w:line="288" w:lineRule="auto"/>
              <w:jc w:val="center"/>
              <w:rPr>
                <w:color w:val="262626" w:themeColor="text1" w:themeTint="D9"/>
              </w:rPr>
            </w:pPr>
            <w:r w:rsidRPr="00AC4382">
              <w:rPr>
                <w:color w:val="262626" w:themeColor="text1" w:themeTint="D9"/>
              </w:rPr>
              <w:t>X</w:t>
            </w:r>
          </w:p>
        </w:tc>
        <w:tc>
          <w:tcPr>
            <w:tcW w:w="1527" w:type="pct"/>
          </w:tcPr>
          <w:p w14:paraId="2E7A2F33" w14:textId="77777777" w:rsidR="002B11DF" w:rsidRPr="00AC4382" w:rsidRDefault="002B11DF" w:rsidP="002B11DF">
            <w:pPr>
              <w:spacing w:before="100" w:after="40" w:line="288" w:lineRule="auto"/>
              <w:jc w:val="both"/>
              <w:rPr>
                <w:color w:val="262626" w:themeColor="text1" w:themeTint="D9"/>
              </w:rPr>
            </w:pPr>
          </w:p>
        </w:tc>
      </w:tr>
      <w:tr w:rsidR="002B11DF" w:rsidRPr="00AC4382" w14:paraId="6274AD8A" w14:textId="77777777" w:rsidTr="002B11DF">
        <w:tc>
          <w:tcPr>
            <w:tcW w:w="1907" w:type="pct"/>
            <w:shd w:val="clear" w:color="auto" w:fill="DAEEF3" w:themeFill="accent5" w:themeFillTint="33"/>
          </w:tcPr>
          <w:p w14:paraId="3EC321C1" w14:textId="77777777" w:rsidR="002B11DF" w:rsidRPr="00AC4382" w:rsidRDefault="002B11DF" w:rsidP="002B11DF">
            <w:pPr>
              <w:spacing w:before="100" w:after="40" w:line="288" w:lineRule="auto"/>
              <w:jc w:val="both"/>
              <w:rPr>
                <w:color w:val="262626" w:themeColor="text1" w:themeTint="D9"/>
              </w:rPr>
            </w:pPr>
            <w:r w:rsidRPr="00AC4382">
              <w:rPr>
                <w:color w:val="262626" w:themeColor="text1" w:themeTint="D9"/>
              </w:rPr>
              <w:t>Gestion habituelle à domicile</w:t>
            </w:r>
          </w:p>
        </w:tc>
        <w:tc>
          <w:tcPr>
            <w:tcW w:w="1566" w:type="pct"/>
            <w:shd w:val="clear" w:color="auto" w:fill="F2DBDB" w:themeFill="accent2" w:themeFillTint="33"/>
            <w:vAlign w:val="center"/>
          </w:tcPr>
          <w:p w14:paraId="5EF2B89C" w14:textId="77777777" w:rsidR="002B11DF" w:rsidRPr="00AC4382" w:rsidRDefault="002B11DF" w:rsidP="002B11DF">
            <w:pPr>
              <w:spacing w:before="100" w:after="40" w:line="288" w:lineRule="auto"/>
              <w:jc w:val="center"/>
              <w:rPr>
                <w:color w:val="262626" w:themeColor="text1" w:themeTint="D9"/>
              </w:rPr>
            </w:pPr>
            <w:r w:rsidRPr="00AC4382">
              <w:rPr>
                <w:color w:val="262626" w:themeColor="text1" w:themeTint="D9"/>
              </w:rPr>
              <w:t>X</w:t>
            </w:r>
          </w:p>
        </w:tc>
        <w:tc>
          <w:tcPr>
            <w:tcW w:w="1527" w:type="pct"/>
          </w:tcPr>
          <w:p w14:paraId="20A12E29" w14:textId="77777777" w:rsidR="002B11DF" w:rsidRPr="00AC4382" w:rsidRDefault="002B11DF" w:rsidP="002B11DF">
            <w:pPr>
              <w:spacing w:before="100" w:after="40" w:line="288" w:lineRule="auto"/>
              <w:jc w:val="both"/>
              <w:rPr>
                <w:color w:val="262626" w:themeColor="text1" w:themeTint="D9"/>
              </w:rPr>
            </w:pPr>
          </w:p>
        </w:tc>
      </w:tr>
      <w:tr w:rsidR="002B11DF" w:rsidRPr="00AC4382" w14:paraId="2590401C" w14:textId="77777777" w:rsidTr="002B11DF">
        <w:tc>
          <w:tcPr>
            <w:tcW w:w="1907" w:type="pct"/>
            <w:shd w:val="clear" w:color="auto" w:fill="DAEEF3" w:themeFill="accent5" w:themeFillTint="33"/>
          </w:tcPr>
          <w:p w14:paraId="31326E63" w14:textId="77777777" w:rsidR="002B11DF" w:rsidRPr="00AC4382" w:rsidRDefault="002B11DF" w:rsidP="002B11DF">
            <w:pPr>
              <w:spacing w:before="100" w:after="40" w:line="288" w:lineRule="auto"/>
              <w:jc w:val="both"/>
              <w:rPr>
                <w:color w:val="262626" w:themeColor="text1" w:themeTint="D9"/>
              </w:rPr>
            </w:pPr>
            <w:r w:rsidRPr="00AC4382">
              <w:rPr>
                <w:color w:val="262626" w:themeColor="text1" w:themeTint="D9"/>
              </w:rPr>
              <w:t>Facteurs de risque patient</w:t>
            </w:r>
          </w:p>
        </w:tc>
        <w:tc>
          <w:tcPr>
            <w:tcW w:w="1566" w:type="pct"/>
            <w:shd w:val="clear" w:color="auto" w:fill="F2DBDB" w:themeFill="accent2" w:themeFillTint="33"/>
            <w:vAlign w:val="center"/>
          </w:tcPr>
          <w:p w14:paraId="76C18AFA" w14:textId="77777777" w:rsidR="002B11DF" w:rsidRPr="00AC4382" w:rsidRDefault="002B11DF" w:rsidP="002B11DF">
            <w:pPr>
              <w:spacing w:before="100" w:after="40" w:line="288" w:lineRule="auto"/>
              <w:jc w:val="center"/>
              <w:rPr>
                <w:color w:val="262626" w:themeColor="text1" w:themeTint="D9"/>
              </w:rPr>
            </w:pPr>
            <w:r w:rsidRPr="00AC4382">
              <w:rPr>
                <w:color w:val="262626" w:themeColor="text1" w:themeTint="D9"/>
              </w:rPr>
              <w:t>X</w:t>
            </w:r>
          </w:p>
          <w:p w14:paraId="79FD8FCE" w14:textId="08531C87" w:rsidR="002B11DF" w:rsidRPr="00AC4382" w:rsidRDefault="00A03731" w:rsidP="002B11DF">
            <w:pPr>
              <w:spacing w:before="100" w:after="40" w:line="288" w:lineRule="auto"/>
              <w:jc w:val="center"/>
              <w:rPr>
                <w:iCs/>
                <w:color w:val="404040" w:themeColor="text1" w:themeTint="BF"/>
                <w:sz w:val="18"/>
              </w:rPr>
            </w:pPr>
            <w:r>
              <w:rPr>
                <w:iCs/>
                <w:color w:val="404040" w:themeColor="text1" w:themeTint="BF"/>
                <w:sz w:val="18"/>
              </w:rPr>
              <w:t>É</w:t>
            </w:r>
            <w:r w:rsidR="002B11DF" w:rsidRPr="00AC4382">
              <w:rPr>
                <w:iCs/>
                <w:color w:val="404040" w:themeColor="text1" w:themeTint="BF"/>
                <w:sz w:val="18"/>
              </w:rPr>
              <w:t>léments à adapter</w:t>
            </w:r>
          </w:p>
        </w:tc>
        <w:tc>
          <w:tcPr>
            <w:tcW w:w="1527" w:type="pct"/>
          </w:tcPr>
          <w:p w14:paraId="0F82BCC3" w14:textId="77777777" w:rsidR="002B11DF" w:rsidRPr="00AC4382" w:rsidRDefault="002B11DF" w:rsidP="002B11DF">
            <w:pPr>
              <w:spacing w:before="100" w:after="40" w:line="288" w:lineRule="auto"/>
              <w:jc w:val="both"/>
              <w:rPr>
                <w:color w:val="262626" w:themeColor="text1" w:themeTint="D9"/>
              </w:rPr>
            </w:pPr>
          </w:p>
        </w:tc>
      </w:tr>
      <w:tr w:rsidR="002B11DF" w:rsidRPr="00AC4382" w14:paraId="4ED4C243" w14:textId="77777777" w:rsidTr="002B11DF">
        <w:tc>
          <w:tcPr>
            <w:tcW w:w="1907" w:type="pct"/>
            <w:shd w:val="clear" w:color="auto" w:fill="DAEEF3" w:themeFill="accent5" w:themeFillTint="33"/>
          </w:tcPr>
          <w:p w14:paraId="29F83FA6" w14:textId="77777777" w:rsidR="002B11DF" w:rsidRPr="00AC4382" w:rsidRDefault="002B11DF" w:rsidP="002B11DF">
            <w:pPr>
              <w:spacing w:before="100" w:after="40" w:line="288" w:lineRule="auto"/>
              <w:jc w:val="both"/>
              <w:rPr>
                <w:color w:val="262626" w:themeColor="text1" w:themeTint="D9"/>
              </w:rPr>
            </w:pPr>
            <w:r w:rsidRPr="00AC4382">
              <w:rPr>
                <w:color w:val="262626" w:themeColor="text1" w:themeTint="D9"/>
              </w:rPr>
              <w:t>Compétences et adhésion du patient</w:t>
            </w:r>
          </w:p>
        </w:tc>
        <w:tc>
          <w:tcPr>
            <w:tcW w:w="1566" w:type="pct"/>
            <w:shd w:val="clear" w:color="auto" w:fill="F2DBDB" w:themeFill="accent2" w:themeFillTint="33"/>
            <w:vAlign w:val="center"/>
          </w:tcPr>
          <w:p w14:paraId="33AE961A" w14:textId="77777777" w:rsidR="002B11DF" w:rsidRPr="00AC4382" w:rsidRDefault="002B11DF" w:rsidP="002B11DF">
            <w:pPr>
              <w:spacing w:before="100" w:after="40" w:line="288" w:lineRule="auto"/>
              <w:jc w:val="center"/>
              <w:rPr>
                <w:color w:val="262626" w:themeColor="text1" w:themeTint="D9"/>
              </w:rPr>
            </w:pPr>
            <w:r w:rsidRPr="00AC4382">
              <w:rPr>
                <w:color w:val="262626" w:themeColor="text1" w:themeTint="D9"/>
              </w:rPr>
              <w:t>X</w:t>
            </w:r>
          </w:p>
          <w:p w14:paraId="4BC13245" w14:textId="77777777" w:rsidR="002B11DF" w:rsidRPr="00AC4382" w:rsidRDefault="002B11DF" w:rsidP="002B11DF">
            <w:pPr>
              <w:spacing w:before="100" w:after="40" w:line="288" w:lineRule="auto"/>
              <w:jc w:val="center"/>
              <w:rPr>
                <w:iCs/>
                <w:color w:val="404040" w:themeColor="text1" w:themeTint="BF"/>
                <w:sz w:val="18"/>
              </w:rPr>
            </w:pPr>
            <w:r w:rsidRPr="00AC4382">
              <w:rPr>
                <w:iCs/>
                <w:color w:val="404040" w:themeColor="text1" w:themeTint="BF"/>
                <w:sz w:val="18"/>
              </w:rPr>
              <w:t>Supports selon les habitudes du service</w:t>
            </w:r>
          </w:p>
        </w:tc>
        <w:tc>
          <w:tcPr>
            <w:tcW w:w="1527" w:type="pct"/>
          </w:tcPr>
          <w:p w14:paraId="4DB25E34" w14:textId="77777777" w:rsidR="002B11DF" w:rsidRPr="00AC4382" w:rsidRDefault="002B11DF" w:rsidP="002B11DF">
            <w:pPr>
              <w:spacing w:before="100" w:after="40" w:line="288" w:lineRule="auto"/>
              <w:jc w:val="both"/>
              <w:rPr>
                <w:color w:val="262626" w:themeColor="text1" w:themeTint="D9"/>
              </w:rPr>
            </w:pPr>
          </w:p>
        </w:tc>
      </w:tr>
      <w:tr w:rsidR="002B11DF" w:rsidRPr="00AC4382" w14:paraId="6E336FB2" w14:textId="77777777" w:rsidTr="002B11DF">
        <w:tc>
          <w:tcPr>
            <w:tcW w:w="1907" w:type="pct"/>
            <w:shd w:val="clear" w:color="auto" w:fill="DAEEF3" w:themeFill="accent5" w:themeFillTint="33"/>
          </w:tcPr>
          <w:p w14:paraId="532D6838" w14:textId="77777777" w:rsidR="002B11DF" w:rsidRPr="00AC4382" w:rsidRDefault="002B11DF" w:rsidP="002B11DF">
            <w:pPr>
              <w:spacing w:before="100" w:after="40" w:line="288" w:lineRule="auto"/>
              <w:jc w:val="both"/>
              <w:rPr>
                <w:color w:val="262626" w:themeColor="text1" w:themeTint="D9"/>
              </w:rPr>
            </w:pPr>
            <w:r w:rsidRPr="00AC4382">
              <w:rPr>
                <w:color w:val="262626" w:themeColor="text1" w:themeTint="D9"/>
              </w:rPr>
              <w:t>Complexité médicamenteuse</w:t>
            </w:r>
          </w:p>
        </w:tc>
        <w:tc>
          <w:tcPr>
            <w:tcW w:w="1566" w:type="pct"/>
            <w:shd w:val="clear" w:color="auto" w:fill="F2DBDB" w:themeFill="accent2" w:themeFillTint="33"/>
            <w:vAlign w:val="center"/>
          </w:tcPr>
          <w:p w14:paraId="10040B0E" w14:textId="77777777" w:rsidR="002B11DF" w:rsidRPr="00AC4382" w:rsidRDefault="002B11DF" w:rsidP="002B11DF">
            <w:pPr>
              <w:spacing w:before="100" w:after="40" w:line="288" w:lineRule="auto"/>
              <w:jc w:val="center"/>
              <w:rPr>
                <w:color w:val="262626" w:themeColor="text1" w:themeTint="D9"/>
              </w:rPr>
            </w:pPr>
            <w:r w:rsidRPr="00AC4382">
              <w:rPr>
                <w:color w:val="262626" w:themeColor="text1" w:themeTint="D9"/>
              </w:rPr>
              <w:t>X</w:t>
            </w:r>
          </w:p>
          <w:p w14:paraId="0628E258" w14:textId="77777777" w:rsidR="002B11DF" w:rsidRPr="00AC4382" w:rsidRDefault="002B11DF" w:rsidP="002B11DF">
            <w:pPr>
              <w:spacing w:before="100" w:after="40" w:line="288" w:lineRule="auto"/>
              <w:jc w:val="center"/>
              <w:rPr>
                <w:iCs/>
                <w:color w:val="404040" w:themeColor="text1" w:themeTint="BF"/>
                <w:sz w:val="18"/>
              </w:rPr>
            </w:pPr>
            <w:r w:rsidRPr="00AC4382">
              <w:rPr>
                <w:iCs/>
                <w:color w:val="404040" w:themeColor="text1" w:themeTint="BF"/>
                <w:sz w:val="18"/>
              </w:rPr>
              <w:t>Médicaments à adapter à la procédure du service</w:t>
            </w:r>
          </w:p>
        </w:tc>
        <w:tc>
          <w:tcPr>
            <w:tcW w:w="1527" w:type="pct"/>
          </w:tcPr>
          <w:p w14:paraId="697FFDAB" w14:textId="77777777" w:rsidR="002B11DF" w:rsidRPr="00AC4382" w:rsidRDefault="002B11DF" w:rsidP="002B11DF">
            <w:pPr>
              <w:spacing w:before="100" w:after="40" w:line="288" w:lineRule="auto"/>
              <w:jc w:val="both"/>
              <w:rPr>
                <w:color w:val="262626" w:themeColor="text1" w:themeTint="D9"/>
              </w:rPr>
            </w:pPr>
          </w:p>
        </w:tc>
      </w:tr>
      <w:tr w:rsidR="002B11DF" w:rsidRPr="00AC4382" w14:paraId="15A81844" w14:textId="77777777" w:rsidTr="002B11DF">
        <w:tc>
          <w:tcPr>
            <w:tcW w:w="1907" w:type="pct"/>
            <w:shd w:val="clear" w:color="auto" w:fill="DAEEF3" w:themeFill="accent5" w:themeFillTint="33"/>
          </w:tcPr>
          <w:p w14:paraId="4650F30E" w14:textId="77777777" w:rsidR="002B11DF" w:rsidRPr="00AC4382" w:rsidRDefault="002B11DF" w:rsidP="002B11DF">
            <w:pPr>
              <w:spacing w:before="100" w:after="40" w:line="288" w:lineRule="auto"/>
              <w:jc w:val="both"/>
              <w:rPr>
                <w:color w:val="262626" w:themeColor="text1" w:themeTint="D9"/>
              </w:rPr>
            </w:pPr>
            <w:r w:rsidRPr="00AC4382">
              <w:rPr>
                <w:color w:val="262626" w:themeColor="text1" w:themeTint="D9"/>
              </w:rPr>
              <w:t>Décision médicale favorable</w:t>
            </w:r>
          </w:p>
        </w:tc>
        <w:tc>
          <w:tcPr>
            <w:tcW w:w="1566" w:type="pct"/>
            <w:shd w:val="clear" w:color="auto" w:fill="F2DBDB" w:themeFill="accent2" w:themeFillTint="33"/>
            <w:vAlign w:val="center"/>
          </w:tcPr>
          <w:p w14:paraId="2A892F70" w14:textId="77777777" w:rsidR="002B11DF" w:rsidRPr="00AC4382" w:rsidRDefault="002B11DF" w:rsidP="002B11DF">
            <w:pPr>
              <w:spacing w:before="100" w:after="40" w:line="288" w:lineRule="auto"/>
              <w:jc w:val="center"/>
              <w:rPr>
                <w:color w:val="262626" w:themeColor="text1" w:themeTint="D9"/>
              </w:rPr>
            </w:pPr>
            <w:r w:rsidRPr="00AC4382">
              <w:rPr>
                <w:color w:val="262626" w:themeColor="text1" w:themeTint="D9"/>
              </w:rPr>
              <w:t>X</w:t>
            </w:r>
          </w:p>
        </w:tc>
        <w:tc>
          <w:tcPr>
            <w:tcW w:w="1527" w:type="pct"/>
          </w:tcPr>
          <w:p w14:paraId="6BED9CDF" w14:textId="77777777" w:rsidR="002B11DF" w:rsidRPr="00AC4382" w:rsidRDefault="002B11DF" w:rsidP="002B11DF">
            <w:pPr>
              <w:spacing w:before="100" w:after="40" w:line="288" w:lineRule="auto"/>
              <w:jc w:val="both"/>
              <w:rPr>
                <w:color w:val="262626" w:themeColor="text1" w:themeTint="D9"/>
              </w:rPr>
            </w:pPr>
          </w:p>
        </w:tc>
      </w:tr>
      <w:tr w:rsidR="002B11DF" w:rsidRPr="00AC4382" w14:paraId="15A056FC" w14:textId="77777777" w:rsidTr="002B11DF">
        <w:tc>
          <w:tcPr>
            <w:tcW w:w="1907" w:type="pct"/>
            <w:shd w:val="clear" w:color="auto" w:fill="DAEEF3" w:themeFill="accent5" w:themeFillTint="33"/>
          </w:tcPr>
          <w:p w14:paraId="6CB7A8EA" w14:textId="77777777" w:rsidR="002B11DF" w:rsidRPr="00AC4382" w:rsidRDefault="002B11DF" w:rsidP="002B11DF">
            <w:pPr>
              <w:spacing w:before="100" w:after="40" w:line="288" w:lineRule="auto"/>
              <w:jc w:val="both"/>
              <w:rPr>
                <w:color w:val="262626" w:themeColor="text1" w:themeTint="D9"/>
              </w:rPr>
            </w:pPr>
            <w:r w:rsidRPr="00AC4382">
              <w:rPr>
                <w:color w:val="262626" w:themeColor="text1" w:themeTint="D9"/>
              </w:rPr>
              <w:t>Consentement du patient initial ou renouvellement</w:t>
            </w:r>
          </w:p>
        </w:tc>
        <w:tc>
          <w:tcPr>
            <w:tcW w:w="1566" w:type="pct"/>
            <w:shd w:val="clear" w:color="auto" w:fill="F2DBDB" w:themeFill="accent2" w:themeFillTint="33"/>
            <w:vAlign w:val="center"/>
          </w:tcPr>
          <w:p w14:paraId="5CD80C65" w14:textId="77777777" w:rsidR="002B11DF" w:rsidRPr="00AC4382" w:rsidRDefault="002B11DF" w:rsidP="002B11DF">
            <w:pPr>
              <w:spacing w:before="100" w:after="40" w:line="288" w:lineRule="auto"/>
              <w:jc w:val="center"/>
              <w:rPr>
                <w:color w:val="262626" w:themeColor="text1" w:themeTint="D9"/>
              </w:rPr>
            </w:pPr>
            <w:r w:rsidRPr="00AC4382">
              <w:rPr>
                <w:color w:val="262626" w:themeColor="text1" w:themeTint="D9"/>
              </w:rPr>
              <w:t>Le recueil</w:t>
            </w:r>
          </w:p>
        </w:tc>
        <w:tc>
          <w:tcPr>
            <w:tcW w:w="1527" w:type="pct"/>
            <w:shd w:val="clear" w:color="auto" w:fill="CCC0D9" w:themeFill="accent4" w:themeFillTint="66"/>
          </w:tcPr>
          <w:p w14:paraId="67607467" w14:textId="77777777" w:rsidR="002B11DF" w:rsidRPr="00AC4382" w:rsidRDefault="002B11DF" w:rsidP="002B11DF">
            <w:pPr>
              <w:spacing w:before="100" w:after="40" w:line="288" w:lineRule="auto"/>
              <w:jc w:val="both"/>
              <w:rPr>
                <w:color w:val="262626" w:themeColor="text1" w:themeTint="D9"/>
              </w:rPr>
            </w:pPr>
            <w:r w:rsidRPr="00AC4382">
              <w:rPr>
                <w:color w:val="262626" w:themeColor="text1" w:themeTint="D9"/>
              </w:rPr>
              <w:t>Signature</w:t>
            </w:r>
          </w:p>
          <w:p w14:paraId="7A5E7AF7" w14:textId="77777777" w:rsidR="002B11DF" w:rsidRPr="00AC4382" w:rsidRDefault="002B11DF" w:rsidP="002B11DF">
            <w:pPr>
              <w:spacing w:before="100" w:after="40" w:line="288" w:lineRule="auto"/>
              <w:jc w:val="both"/>
              <w:rPr>
                <w:color w:val="262626" w:themeColor="text1" w:themeTint="D9"/>
              </w:rPr>
            </w:pPr>
            <w:r w:rsidRPr="00AC4382">
              <w:rPr>
                <w:color w:val="262626" w:themeColor="text1" w:themeTint="D9"/>
              </w:rPr>
              <w:t>PACTE d’engagement</w:t>
            </w:r>
          </w:p>
        </w:tc>
      </w:tr>
      <w:tr w:rsidR="002B11DF" w:rsidRPr="00AC4382" w14:paraId="005722DF" w14:textId="77777777" w:rsidTr="002B11DF">
        <w:tc>
          <w:tcPr>
            <w:tcW w:w="5000" w:type="pct"/>
            <w:gridSpan w:val="3"/>
            <w:shd w:val="clear" w:color="auto" w:fill="DDD9C3" w:themeFill="background2" w:themeFillShade="E6"/>
          </w:tcPr>
          <w:p w14:paraId="4335C1C3" w14:textId="77777777" w:rsidR="002B11DF" w:rsidRPr="00AC4382" w:rsidRDefault="002B11DF" w:rsidP="002B11DF">
            <w:pPr>
              <w:spacing w:before="100" w:after="40" w:line="288" w:lineRule="auto"/>
              <w:jc w:val="center"/>
              <w:rPr>
                <w:b/>
                <w:bCs/>
                <w:color w:val="262626" w:themeColor="text1" w:themeTint="D9"/>
              </w:rPr>
            </w:pPr>
            <w:r w:rsidRPr="00AC4382">
              <w:rPr>
                <w:b/>
                <w:bCs/>
                <w:color w:val="262626" w:themeColor="text1" w:themeTint="D9"/>
              </w:rPr>
              <w:t>La mise en œuvre</w:t>
            </w:r>
          </w:p>
        </w:tc>
      </w:tr>
      <w:tr w:rsidR="002B11DF" w:rsidRPr="00AC4382" w14:paraId="2D2948D3" w14:textId="77777777" w:rsidTr="002B11DF">
        <w:tc>
          <w:tcPr>
            <w:tcW w:w="1907" w:type="pct"/>
            <w:shd w:val="clear" w:color="auto" w:fill="DDD9C3" w:themeFill="background2" w:themeFillShade="E6"/>
          </w:tcPr>
          <w:p w14:paraId="29E16E00" w14:textId="77777777" w:rsidR="002B11DF" w:rsidRPr="00AC4382" w:rsidRDefault="002B11DF" w:rsidP="002B11DF">
            <w:pPr>
              <w:spacing w:before="100" w:after="40" w:line="288" w:lineRule="auto"/>
              <w:jc w:val="both"/>
              <w:rPr>
                <w:color w:val="262626" w:themeColor="text1" w:themeTint="D9"/>
              </w:rPr>
            </w:pPr>
            <w:r w:rsidRPr="00AC4382">
              <w:rPr>
                <w:color w:val="262626" w:themeColor="text1" w:themeTint="D9"/>
              </w:rPr>
              <w:t>Stockage sécurisé dans la chambre</w:t>
            </w:r>
          </w:p>
        </w:tc>
        <w:tc>
          <w:tcPr>
            <w:tcW w:w="1566" w:type="pct"/>
            <w:shd w:val="clear" w:color="auto" w:fill="F2DBDB" w:themeFill="accent2" w:themeFillTint="33"/>
          </w:tcPr>
          <w:p w14:paraId="4845B730" w14:textId="77777777" w:rsidR="002B11DF" w:rsidRPr="00AC4382" w:rsidRDefault="002B11DF" w:rsidP="002B11DF">
            <w:pPr>
              <w:spacing w:before="100" w:after="40" w:line="288" w:lineRule="auto"/>
              <w:jc w:val="center"/>
              <w:rPr>
                <w:color w:val="262626" w:themeColor="text1" w:themeTint="D9"/>
              </w:rPr>
            </w:pPr>
            <w:r w:rsidRPr="00AC4382">
              <w:rPr>
                <w:color w:val="262626" w:themeColor="text1" w:themeTint="D9"/>
              </w:rPr>
              <w:t>X</w:t>
            </w:r>
          </w:p>
        </w:tc>
        <w:tc>
          <w:tcPr>
            <w:tcW w:w="1527" w:type="pct"/>
          </w:tcPr>
          <w:p w14:paraId="359195B6" w14:textId="77777777" w:rsidR="002B11DF" w:rsidRPr="00AC4382" w:rsidRDefault="002B11DF" w:rsidP="002B11DF">
            <w:pPr>
              <w:spacing w:before="100" w:after="40" w:line="288" w:lineRule="auto"/>
              <w:jc w:val="both"/>
              <w:rPr>
                <w:color w:val="262626" w:themeColor="text1" w:themeTint="D9"/>
              </w:rPr>
            </w:pPr>
          </w:p>
        </w:tc>
      </w:tr>
      <w:tr w:rsidR="002B11DF" w:rsidRPr="00AC4382" w14:paraId="613D3F76" w14:textId="77777777" w:rsidTr="002B11DF">
        <w:tc>
          <w:tcPr>
            <w:tcW w:w="1907" w:type="pct"/>
            <w:shd w:val="clear" w:color="auto" w:fill="DDD9C3" w:themeFill="background2" w:themeFillShade="E6"/>
          </w:tcPr>
          <w:p w14:paraId="23DB9B19" w14:textId="77777777" w:rsidR="002B11DF" w:rsidRPr="00AC4382" w:rsidRDefault="002B11DF" w:rsidP="002B11DF">
            <w:pPr>
              <w:spacing w:before="100" w:after="40" w:line="288" w:lineRule="auto"/>
              <w:jc w:val="both"/>
              <w:rPr>
                <w:color w:val="262626" w:themeColor="text1" w:themeTint="D9"/>
              </w:rPr>
            </w:pPr>
            <w:r w:rsidRPr="00AC4382">
              <w:rPr>
                <w:color w:val="262626" w:themeColor="text1" w:themeTint="D9"/>
              </w:rPr>
              <w:t>Plan de prise (ou tout autre support pour le patient)</w:t>
            </w:r>
          </w:p>
        </w:tc>
        <w:tc>
          <w:tcPr>
            <w:tcW w:w="1566" w:type="pct"/>
            <w:shd w:val="clear" w:color="auto" w:fill="F2DBDB" w:themeFill="accent2" w:themeFillTint="33"/>
          </w:tcPr>
          <w:p w14:paraId="3AD9DCC2" w14:textId="777A253B" w:rsidR="002B11DF" w:rsidRPr="00AC4382" w:rsidRDefault="002B11DF" w:rsidP="002B11DF">
            <w:pPr>
              <w:spacing w:before="100" w:after="40" w:line="288" w:lineRule="auto"/>
              <w:jc w:val="center"/>
              <w:rPr>
                <w:color w:val="262626" w:themeColor="text1" w:themeTint="D9"/>
              </w:rPr>
            </w:pPr>
            <w:r w:rsidRPr="00AC4382">
              <w:rPr>
                <w:color w:val="262626" w:themeColor="text1" w:themeTint="D9"/>
              </w:rPr>
              <w:t xml:space="preserve">Pour </w:t>
            </w:r>
            <w:r w:rsidR="00153663" w:rsidRPr="00AC4382">
              <w:rPr>
                <w:color w:val="262626" w:themeColor="text1" w:themeTint="D9"/>
              </w:rPr>
              <w:t>niveau</w:t>
            </w:r>
            <w:r w:rsidR="00153663">
              <w:rPr>
                <w:color w:val="262626" w:themeColor="text1" w:themeTint="D9"/>
              </w:rPr>
              <w:t> </w:t>
            </w:r>
            <w:r w:rsidRPr="00AC4382">
              <w:rPr>
                <w:color w:val="262626" w:themeColor="text1" w:themeTint="D9"/>
              </w:rPr>
              <w:t>2</w:t>
            </w:r>
          </w:p>
        </w:tc>
        <w:tc>
          <w:tcPr>
            <w:tcW w:w="1527" w:type="pct"/>
            <w:shd w:val="clear" w:color="auto" w:fill="CCC0D9" w:themeFill="accent4" w:themeFillTint="66"/>
          </w:tcPr>
          <w:p w14:paraId="52F6CDAD" w14:textId="23F33F7F" w:rsidR="002B11DF" w:rsidRPr="00AC4382" w:rsidRDefault="002B11DF" w:rsidP="002B11DF">
            <w:pPr>
              <w:spacing w:before="100" w:after="40" w:line="288" w:lineRule="auto"/>
              <w:jc w:val="both"/>
              <w:rPr>
                <w:color w:val="262626" w:themeColor="text1" w:themeTint="D9"/>
              </w:rPr>
            </w:pPr>
            <w:r w:rsidRPr="00AC4382">
              <w:rPr>
                <w:color w:val="262626" w:themeColor="text1" w:themeTint="D9"/>
              </w:rPr>
              <w:t xml:space="preserve">Recommandé pour le </w:t>
            </w:r>
            <w:r w:rsidR="00153663" w:rsidRPr="00AC4382">
              <w:rPr>
                <w:color w:val="262626" w:themeColor="text1" w:themeTint="D9"/>
              </w:rPr>
              <w:t>niveau</w:t>
            </w:r>
            <w:r w:rsidR="00153663">
              <w:rPr>
                <w:color w:val="262626" w:themeColor="text1" w:themeTint="D9"/>
              </w:rPr>
              <w:t> </w:t>
            </w:r>
            <w:r w:rsidRPr="00AC4382">
              <w:rPr>
                <w:color w:val="262626" w:themeColor="text1" w:themeTint="D9"/>
              </w:rPr>
              <w:t>1</w:t>
            </w:r>
          </w:p>
        </w:tc>
      </w:tr>
      <w:tr w:rsidR="002B11DF" w:rsidRPr="00AC4382" w14:paraId="62129747" w14:textId="77777777" w:rsidTr="002B11DF">
        <w:tc>
          <w:tcPr>
            <w:tcW w:w="1907" w:type="pct"/>
            <w:shd w:val="clear" w:color="auto" w:fill="DDD9C3" w:themeFill="background2" w:themeFillShade="E6"/>
          </w:tcPr>
          <w:p w14:paraId="05B87500" w14:textId="77777777" w:rsidR="002B11DF" w:rsidRPr="00AC4382" w:rsidRDefault="002B11DF" w:rsidP="002B11DF">
            <w:pPr>
              <w:spacing w:before="100" w:after="40" w:line="288" w:lineRule="auto"/>
              <w:jc w:val="both"/>
              <w:rPr>
                <w:color w:val="262626" w:themeColor="text1" w:themeTint="D9"/>
              </w:rPr>
            </w:pPr>
            <w:r w:rsidRPr="00AC4382">
              <w:rPr>
                <w:color w:val="262626" w:themeColor="text1" w:themeTint="D9"/>
              </w:rPr>
              <w:t>Mise en situation</w:t>
            </w:r>
          </w:p>
        </w:tc>
        <w:tc>
          <w:tcPr>
            <w:tcW w:w="1566" w:type="pct"/>
            <w:shd w:val="clear" w:color="auto" w:fill="F2DBDB" w:themeFill="accent2" w:themeFillTint="33"/>
          </w:tcPr>
          <w:p w14:paraId="106D4064" w14:textId="45D7B6BD" w:rsidR="002B11DF" w:rsidRPr="00AC4382" w:rsidRDefault="002B11DF" w:rsidP="002B11DF">
            <w:pPr>
              <w:spacing w:before="100" w:after="40" w:line="288" w:lineRule="auto"/>
              <w:jc w:val="center"/>
              <w:rPr>
                <w:color w:val="262626" w:themeColor="text1" w:themeTint="D9"/>
              </w:rPr>
            </w:pPr>
            <w:r w:rsidRPr="00AC4382">
              <w:rPr>
                <w:color w:val="262626" w:themeColor="text1" w:themeTint="D9"/>
              </w:rPr>
              <w:t xml:space="preserve">Pour </w:t>
            </w:r>
            <w:r w:rsidR="00153663" w:rsidRPr="00AC4382">
              <w:rPr>
                <w:color w:val="262626" w:themeColor="text1" w:themeTint="D9"/>
              </w:rPr>
              <w:t>niveau</w:t>
            </w:r>
            <w:r w:rsidR="00153663">
              <w:rPr>
                <w:color w:val="262626" w:themeColor="text1" w:themeTint="D9"/>
              </w:rPr>
              <w:t> </w:t>
            </w:r>
            <w:r w:rsidRPr="00AC4382">
              <w:rPr>
                <w:color w:val="262626" w:themeColor="text1" w:themeTint="D9"/>
              </w:rPr>
              <w:t>2</w:t>
            </w:r>
          </w:p>
        </w:tc>
        <w:tc>
          <w:tcPr>
            <w:tcW w:w="1527" w:type="pct"/>
            <w:shd w:val="clear" w:color="auto" w:fill="CCC0D9" w:themeFill="accent4" w:themeFillTint="66"/>
          </w:tcPr>
          <w:p w14:paraId="4A4C096E" w14:textId="7F8A550F" w:rsidR="002B11DF" w:rsidRPr="00AC4382" w:rsidRDefault="002B11DF" w:rsidP="002B11DF">
            <w:pPr>
              <w:spacing w:before="100" w:after="40" w:line="288" w:lineRule="auto"/>
              <w:jc w:val="both"/>
              <w:rPr>
                <w:color w:val="262626" w:themeColor="text1" w:themeTint="D9"/>
              </w:rPr>
            </w:pPr>
            <w:r w:rsidRPr="00AC4382">
              <w:rPr>
                <w:color w:val="262626" w:themeColor="text1" w:themeTint="D9"/>
              </w:rPr>
              <w:t xml:space="preserve">Recommandé pour le </w:t>
            </w:r>
            <w:r w:rsidR="00153663" w:rsidRPr="00AC4382">
              <w:rPr>
                <w:color w:val="262626" w:themeColor="text1" w:themeTint="D9"/>
              </w:rPr>
              <w:t>niveau</w:t>
            </w:r>
            <w:r w:rsidR="00153663">
              <w:rPr>
                <w:color w:val="262626" w:themeColor="text1" w:themeTint="D9"/>
              </w:rPr>
              <w:t> </w:t>
            </w:r>
            <w:r w:rsidRPr="00AC4382">
              <w:rPr>
                <w:color w:val="262626" w:themeColor="text1" w:themeTint="D9"/>
              </w:rPr>
              <w:t>1</w:t>
            </w:r>
          </w:p>
        </w:tc>
      </w:tr>
      <w:tr w:rsidR="002B11DF" w:rsidRPr="00AC4382" w14:paraId="28605BF8" w14:textId="77777777" w:rsidTr="002B11DF">
        <w:tc>
          <w:tcPr>
            <w:tcW w:w="1907" w:type="pct"/>
            <w:shd w:val="clear" w:color="auto" w:fill="DDD9C3" w:themeFill="background2" w:themeFillShade="E6"/>
          </w:tcPr>
          <w:p w14:paraId="7E426238" w14:textId="77777777" w:rsidR="002B11DF" w:rsidRPr="00AC4382" w:rsidRDefault="002B11DF" w:rsidP="002B11DF">
            <w:pPr>
              <w:spacing w:before="100" w:after="40" w:line="288" w:lineRule="auto"/>
              <w:jc w:val="both"/>
              <w:rPr>
                <w:color w:val="262626" w:themeColor="text1" w:themeTint="D9"/>
              </w:rPr>
            </w:pPr>
            <w:r w:rsidRPr="00AC4382">
              <w:rPr>
                <w:color w:val="262626" w:themeColor="text1" w:themeTint="D9"/>
              </w:rPr>
              <w:t>Suivi et réévaluation périodique</w:t>
            </w:r>
          </w:p>
        </w:tc>
        <w:tc>
          <w:tcPr>
            <w:tcW w:w="1566" w:type="pct"/>
            <w:shd w:val="clear" w:color="auto" w:fill="F2DBDB" w:themeFill="accent2" w:themeFillTint="33"/>
          </w:tcPr>
          <w:p w14:paraId="53BEFFF8" w14:textId="77777777" w:rsidR="002B11DF" w:rsidRPr="00AC4382" w:rsidRDefault="002B11DF" w:rsidP="002B11DF">
            <w:pPr>
              <w:spacing w:before="100" w:after="40" w:line="288" w:lineRule="auto"/>
              <w:jc w:val="center"/>
              <w:rPr>
                <w:color w:val="262626" w:themeColor="text1" w:themeTint="D9"/>
              </w:rPr>
            </w:pPr>
            <w:r w:rsidRPr="00AC4382">
              <w:rPr>
                <w:color w:val="262626" w:themeColor="text1" w:themeTint="D9"/>
              </w:rPr>
              <w:t>X</w:t>
            </w:r>
          </w:p>
          <w:p w14:paraId="616EB039" w14:textId="77777777" w:rsidR="002B11DF" w:rsidRPr="00AC4382" w:rsidRDefault="002B11DF" w:rsidP="002B11DF">
            <w:pPr>
              <w:spacing w:before="100" w:after="40" w:line="288" w:lineRule="auto"/>
              <w:jc w:val="center"/>
              <w:rPr>
                <w:iCs/>
                <w:color w:val="404040" w:themeColor="text1" w:themeTint="BF"/>
                <w:sz w:val="18"/>
              </w:rPr>
            </w:pPr>
            <w:r w:rsidRPr="00AC4382">
              <w:rPr>
                <w:iCs/>
                <w:color w:val="404040" w:themeColor="text1" w:themeTint="BF"/>
                <w:sz w:val="18"/>
              </w:rPr>
              <w:t>Adapter à la situation individuelle du patient</w:t>
            </w:r>
          </w:p>
        </w:tc>
        <w:tc>
          <w:tcPr>
            <w:tcW w:w="1527" w:type="pct"/>
          </w:tcPr>
          <w:p w14:paraId="6E6B6075" w14:textId="77777777" w:rsidR="002B11DF" w:rsidRPr="00AC4382" w:rsidRDefault="002B11DF" w:rsidP="002B11DF">
            <w:pPr>
              <w:spacing w:before="100" w:after="40" w:line="288" w:lineRule="auto"/>
              <w:jc w:val="both"/>
              <w:rPr>
                <w:color w:val="262626" w:themeColor="text1" w:themeTint="D9"/>
              </w:rPr>
            </w:pPr>
          </w:p>
        </w:tc>
      </w:tr>
    </w:tbl>
    <w:p w14:paraId="207B83D1" w14:textId="78EE2FEF" w:rsidR="00AC4382" w:rsidRDefault="00AC4382" w:rsidP="00AC4382">
      <w:pPr>
        <w:pStyle w:val="Lgende"/>
        <w:keepNext/>
        <w:jc w:val="center"/>
      </w:pPr>
      <w:r>
        <w:t>Tableau</w:t>
      </w:r>
      <w:r w:rsidR="00153663">
        <w:t> </w:t>
      </w:r>
      <w:r w:rsidR="00FF2302">
        <w:fldChar w:fldCharType="begin"/>
      </w:r>
      <w:r w:rsidR="00FF2302">
        <w:instrText xml:space="preserve"> SEQ Tableau \* ARABIC </w:instrText>
      </w:r>
      <w:r w:rsidR="00FF2302">
        <w:fldChar w:fldCharType="separate"/>
      </w:r>
      <w:r>
        <w:rPr>
          <w:noProof/>
        </w:rPr>
        <w:t>1</w:t>
      </w:r>
      <w:r w:rsidR="00FF2302">
        <w:rPr>
          <w:noProof/>
        </w:rPr>
        <w:fldChar w:fldCharType="end"/>
      </w:r>
      <w:r w:rsidR="004C4F44">
        <w:rPr>
          <w:noProof/>
        </w:rPr>
        <w:t xml:space="preserve"> </w:t>
      </w:r>
      <w:r>
        <w:t>Récapitulatif des éléments incontournables</w:t>
      </w:r>
    </w:p>
    <w:p w14:paraId="42703A16" w14:textId="77777777" w:rsidR="00AC4382" w:rsidRPr="00AC4382" w:rsidRDefault="00AC4382" w:rsidP="002B11DF">
      <w:pPr>
        <w:tabs>
          <w:tab w:val="left" w:pos="4035"/>
        </w:tabs>
      </w:pPr>
    </w:p>
    <w:sectPr w:rsidR="00AC4382" w:rsidRPr="00AC4382" w:rsidSect="00690118">
      <w:headerReference w:type="default" r:id="rId8"/>
      <w:footerReference w:type="default" r:id="rId9"/>
      <w:headerReference w:type="first" r:id="rId10"/>
      <w:pgSz w:w="16838" w:h="11906" w:orient="landscape"/>
      <w:pgMar w:top="1134" w:right="1134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E6819" w14:textId="77777777" w:rsidR="00FF2302" w:rsidRDefault="00FF2302" w:rsidP="00B11FD8">
      <w:pPr>
        <w:spacing w:after="0" w:line="240" w:lineRule="auto"/>
      </w:pPr>
      <w:r>
        <w:separator/>
      </w:r>
    </w:p>
  </w:endnote>
  <w:endnote w:type="continuationSeparator" w:id="0">
    <w:p w14:paraId="5CB18DDA" w14:textId="77777777" w:rsidR="00FF2302" w:rsidRDefault="00FF2302" w:rsidP="00B11FD8">
      <w:pPr>
        <w:spacing w:after="0" w:line="240" w:lineRule="auto"/>
      </w:pPr>
      <w:r>
        <w:continuationSeparator/>
      </w:r>
    </w:p>
  </w:endnote>
  <w:endnote w:type="continuationNotice" w:id="1">
    <w:p w14:paraId="4FDB42A4" w14:textId="77777777" w:rsidR="00FF2302" w:rsidRDefault="00FF23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 Pro Black">
    <w:altName w:val="Verdana Pro Black"/>
    <w:charset w:val="00"/>
    <w:family w:val="swiss"/>
    <w:pitch w:val="variable"/>
    <w:sig w:usb0="80000287" w:usb1="0000004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490676"/>
      <w:docPartObj>
        <w:docPartGallery w:val="Page Numbers (Bottom of Page)"/>
        <w:docPartUnique/>
      </w:docPartObj>
    </w:sdtPr>
    <w:sdtEndPr/>
    <w:sdtContent>
      <w:p w14:paraId="0EF8069F" w14:textId="3ADC3E32" w:rsidR="00680FDC" w:rsidRDefault="00680FDC" w:rsidP="00680FDC">
        <w:pPr>
          <w:pStyle w:val="Pieddepage"/>
          <w:jc w:val="right"/>
        </w:pPr>
        <w:r>
          <w:t xml:space="preserve">Boîte à outils PAAM - Outil 15 Mémo PAAM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C5EA3" w14:textId="77777777" w:rsidR="00FF2302" w:rsidRDefault="00FF2302" w:rsidP="00B11FD8">
      <w:pPr>
        <w:spacing w:after="0" w:line="240" w:lineRule="auto"/>
      </w:pPr>
      <w:r>
        <w:separator/>
      </w:r>
    </w:p>
  </w:footnote>
  <w:footnote w:type="continuationSeparator" w:id="0">
    <w:p w14:paraId="48EDE943" w14:textId="77777777" w:rsidR="00FF2302" w:rsidRDefault="00FF2302" w:rsidP="00B11FD8">
      <w:pPr>
        <w:spacing w:after="0" w:line="240" w:lineRule="auto"/>
      </w:pPr>
      <w:r>
        <w:continuationSeparator/>
      </w:r>
    </w:p>
  </w:footnote>
  <w:footnote w:type="continuationNotice" w:id="1">
    <w:p w14:paraId="17DC7213" w14:textId="77777777" w:rsidR="00FF2302" w:rsidRDefault="00FF23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88565" w14:textId="46CFEFBD" w:rsidR="00C445E6" w:rsidRDefault="00C445E6" w:rsidP="00C445E6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710B2" w14:textId="2709192C" w:rsidR="00690118" w:rsidRDefault="00A51E56" w:rsidP="00A51E56">
    <w:pPr>
      <w:pStyle w:val="En-tte"/>
      <w:jc w:val="center"/>
    </w:pPr>
    <w:r>
      <w:rPr>
        <w:noProof/>
      </w:rPr>
      <w:drawing>
        <wp:inline distT="0" distB="0" distL="0" distR="0" wp14:anchorId="23177C5F" wp14:editId="2CB40FF4">
          <wp:extent cx="2015836" cy="760615"/>
          <wp:effectExtent l="0" t="0" r="3810" b="1905"/>
          <wp:docPr id="3" name="Image 3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836" cy="760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47252"/>
    <w:multiLevelType w:val="hybridMultilevel"/>
    <w:tmpl w:val="F78C5A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0C476E"/>
    <w:multiLevelType w:val="hybridMultilevel"/>
    <w:tmpl w:val="FC48F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97"/>
    <w:rsid w:val="000E2A32"/>
    <w:rsid w:val="000F59E5"/>
    <w:rsid w:val="00153663"/>
    <w:rsid w:val="00245D8C"/>
    <w:rsid w:val="002B11DF"/>
    <w:rsid w:val="002C7A8F"/>
    <w:rsid w:val="002F6F77"/>
    <w:rsid w:val="003A65A1"/>
    <w:rsid w:val="00443F55"/>
    <w:rsid w:val="00445888"/>
    <w:rsid w:val="004C4F44"/>
    <w:rsid w:val="004D5E7E"/>
    <w:rsid w:val="00554E55"/>
    <w:rsid w:val="00652A8C"/>
    <w:rsid w:val="00680FDC"/>
    <w:rsid w:val="00690118"/>
    <w:rsid w:val="0072715E"/>
    <w:rsid w:val="00786528"/>
    <w:rsid w:val="007D5703"/>
    <w:rsid w:val="007F51E9"/>
    <w:rsid w:val="007F671B"/>
    <w:rsid w:val="00852AD5"/>
    <w:rsid w:val="0085388A"/>
    <w:rsid w:val="00896911"/>
    <w:rsid w:val="008F4C2E"/>
    <w:rsid w:val="009015EA"/>
    <w:rsid w:val="009C0672"/>
    <w:rsid w:val="009D2E86"/>
    <w:rsid w:val="009F75F4"/>
    <w:rsid w:val="00A03731"/>
    <w:rsid w:val="00A12573"/>
    <w:rsid w:val="00A277C1"/>
    <w:rsid w:val="00A51E56"/>
    <w:rsid w:val="00AC4382"/>
    <w:rsid w:val="00B11FD8"/>
    <w:rsid w:val="00B50897"/>
    <w:rsid w:val="00B77F13"/>
    <w:rsid w:val="00C445E6"/>
    <w:rsid w:val="00C620D6"/>
    <w:rsid w:val="00C92EFB"/>
    <w:rsid w:val="00C95295"/>
    <w:rsid w:val="00D231E6"/>
    <w:rsid w:val="00D33327"/>
    <w:rsid w:val="00D93A64"/>
    <w:rsid w:val="00D96854"/>
    <w:rsid w:val="00DC5C14"/>
    <w:rsid w:val="00DF325D"/>
    <w:rsid w:val="00E66341"/>
    <w:rsid w:val="00EE6673"/>
    <w:rsid w:val="00F75217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453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5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6911"/>
    <w:pPr>
      <w:ind w:left="720"/>
      <w:contextualSpacing/>
    </w:pPr>
  </w:style>
  <w:style w:type="table" w:styleId="Grilledetableauclaire">
    <w:name w:val="Grid Table Light"/>
    <w:aliases w:val="Fond gris"/>
    <w:basedOn w:val="TableauNormal"/>
    <w:uiPriority w:val="40"/>
    <w:rsid w:val="00AC4382"/>
    <w:pPr>
      <w:spacing w:after="0" w:line="240" w:lineRule="auto"/>
    </w:pPr>
    <w:rPr>
      <w:rFonts w:ascii="Arial" w:eastAsiaTheme="minorEastAsia" w:hAnsi="Arial"/>
      <w:lang w:eastAsia="fr-FR"/>
    </w:rPr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1E1E1"/>
    </w:tcPr>
    <w:tblStylePr w:type="firstRow">
      <w:rPr>
        <w:rFonts w:ascii="Arial" w:hAnsi="Arial"/>
        <w:b w:val="0"/>
        <w:sz w:val="22"/>
      </w:rPr>
      <w:tblPr/>
      <w:tcPr>
        <w:shd w:val="clear" w:color="auto" w:fill="E1E1E1"/>
      </w:tcPr>
    </w:tblStylePr>
    <w:tblStylePr w:type="lastRow">
      <w:rPr>
        <w:b/>
        <w:i/>
      </w:rPr>
    </w:tblStylePr>
    <w:tblStylePr w:type="firstCol">
      <w:rPr>
        <w:b w:val="0"/>
      </w:rPr>
      <w:tblPr/>
      <w:tcPr>
        <w:shd w:val="clear" w:color="auto" w:fill="E1E1E1"/>
      </w:tcPr>
    </w:tblStylePr>
    <w:tblStylePr w:type="lastCol">
      <w:rPr>
        <w:b/>
        <w:i/>
      </w:rPr>
    </w:tblStylePr>
  </w:style>
  <w:style w:type="paragraph" w:styleId="Lgende">
    <w:name w:val="caption"/>
    <w:basedOn w:val="Normal"/>
    <w:next w:val="Normal"/>
    <w:uiPriority w:val="35"/>
    <w:unhideWhenUsed/>
    <w:qFormat/>
    <w:rsid w:val="00AC438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11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1FD8"/>
  </w:style>
  <w:style w:type="paragraph" w:styleId="Pieddepage">
    <w:name w:val="footer"/>
    <w:basedOn w:val="Normal"/>
    <w:link w:val="PieddepageCar"/>
    <w:uiPriority w:val="99"/>
    <w:unhideWhenUsed/>
    <w:rsid w:val="00B11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1FD8"/>
  </w:style>
  <w:style w:type="paragraph" w:styleId="Rvision">
    <w:name w:val="Revision"/>
    <w:hidden/>
    <w:uiPriority w:val="99"/>
    <w:semiHidden/>
    <w:rsid w:val="001536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1163C9E8BD64F95FDF318F9A50114" ma:contentTypeVersion="17" ma:contentTypeDescription="Crée un document." ma:contentTypeScope="" ma:versionID="f890c68fb3c5558c156ed480dc901607">
  <xsd:schema xmlns:xsd="http://www.w3.org/2001/XMLSchema" xmlns:xs="http://www.w3.org/2001/XMLSchema" xmlns:p="http://schemas.microsoft.com/office/2006/metadata/properties" xmlns:ns2="80395b27-d838-4d05-8bd0-a016c7c5a764" xmlns:ns3="f9c5ccbb-ab63-4eae-a239-af544e1f2c22" targetNamespace="http://schemas.microsoft.com/office/2006/metadata/properties" ma:root="true" ma:fieldsID="bedfe84c911c2db8353f01512713f860" ns2:_="" ns3:_="">
    <xsd:import namespace="80395b27-d838-4d05-8bd0-a016c7c5a764"/>
    <xsd:import namespace="f9c5ccbb-ab63-4eae-a239-af544e1f2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remarqu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95b27-d838-4d05-8bd0-a016c7c5a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remarques" ma:index="20" nillable="true" ma:displayName="remarques" ma:format="Dropdown" ma:internalName="remarqu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5bc3e82a-65fd-451f-9118-d6a1b9ba8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5ccbb-ab63-4eae-a239-af544e1f2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0191963-461f-4b99-bfe9-d16e6f535441}" ma:internalName="TaxCatchAll" ma:showField="CatchAllData" ma:web="f9c5ccbb-ab63-4eae-a239-af544e1f2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arques xmlns="80395b27-d838-4d05-8bd0-a016c7c5a764" xsi:nil="true"/>
    <lcf76f155ced4ddcb4097134ff3c332f xmlns="80395b27-d838-4d05-8bd0-a016c7c5a764">
      <Terms xmlns="http://schemas.microsoft.com/office/infopath/2007/PartnerControls"/>
    </lcf76f155ced4ddcb4097134ff3c332f>
    <TaxCatchAll xmlns="f9c5ccbb-ab63-4eae-a239-af544e1f2c22" xsi:nil="true"/>
  </documentManagement>
</p:properties>
</file>

<file path=customXml/itemProps1.xml><?xml version="1.0" encoding="utf-8"?>
<ds:datastoreItem xmlns:ds="http://schemas.openxmlformats.org/officeDocument/2006/customXml" ds:itemID="{8629D5BB-E92F-4D27-8B2B-A56A729ECB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54EE0F-1F73-40FE-931E-3F684BF3999E}"/>
</file>

<file path=customXml/itemProps3.xml><?xml version="1.0" encoding="utf-8"?>
<ds:datastoreItem xmlns:ds="http://schemas.openxmlformats.org/officeDocument/2006/customXml" ds:itemID="{1962A458-A85F-40C5-B9EF-69E45C9D009F}"/>
</file>

<file path=customXml/itemProps4.xml><?xml version="1.0" encoding="utf-8"?>
<ds:datastoreItem xmlns:ds="http://schemas.openxmlformats.org/officeDocument/2006/customXml" ds:itemID="{8090D140-E793-440F-8C37-07C2D7642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2022-08-02T09:30:00Z</dcterms:created>
  <dcterms:modified xsi:type="dcterms:W3CDTF">2022-08-02T09:31:00Z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0x0101006531163C9E8BD64F95FDF318F9A50114</vt:lpwstr>
  </property>
</Properties>
</file>