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A152A" w14:textId="77777777" w:rsidR="006E7AE8" w:rsidRDefault="006E7AE8" w:rsidP="00F83537">
      <w:pPr>
        <w:spacing w:before="100" w:after="40" w:line="288" w:lineRule="auto"/>
        <w:ind w:left="708"/>
        <w:rPr>
          <w:rFonts w:ascii="Arial" w:hAnsi="Arial" w:cs="Arial"/>
          <w:b/>
          <w:iCs/>
          <w:color w:val="004990"/>
          <w:sz w:val="24"/>
          <w:szCs w:val="24"/>
        </w:rPr>
      </w:pPr>
      <w:bookmarkStart w:id="0" w:name="Outil11"/>
      <w:r>
        <w:rPr>
          <w:rFonts w:ascii="Arial" w:hAnsi="Arial" w:cs="Arial"/>
          <w:b/>
          <w:iCs/>
          <w:noProof/>
          <w:color w:val="004990"/>
          <w:sz w:val="24"/>
          <w:szCs w:val="24"/>
        </w:rPr>
        <w:drawing>
          <wp:inline distT="0" distB="0" distL="0" distR="0" wp14:anchorId="238B4B98" wp14:editId="4EB5611A">
            <wp:extent cx="1296000" cy="489006"/>
            <wp:effectExtent l="0" t="0" r="0" b="635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48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DFA1A" w14:textId="0FB2BAB6" w:rsidR="00C529B0" w:rsidRPr="0055098E" w:rsidRDefault="00C529B0" w:rsidP="0055098E">
      <w:pPr>
        <w:spacing w:before="100" w:after="40" w:line="288" w:lineRule="auto"/>
        <w:ind w:left="708"/>
        <w:jc w:val="center"/>
        <w:rPr>
          <w:rFonts w:ascii="Arial" w:hAnsi="Arial" w:cs="Arial"/>
          <w:b/>
          <w:iCs/>
          <w:color w:val="004990"/>
          <w:sz w:val="24"/>
          <w:szCs w:val="24"/>
        </w:rPr>
      </w:pPr>
      <w:r w:rsidRPr="0055098E">
        <w:rPr>
          <w:rFonts w:ascii="Arial" w:hAnsi="Arial" w:cs="Arial"/>
          <w:b/>
          <w:iCs/>
          <w:color w:val="004990"/>
          <w:sz w:val="24"/>
          <w:szCs w:val="24"/>
        </w:rPr>
        <w:t>Outil</w:t>
      </w:r>
      <w:r w:rsidR="0021098B">
        <w:rPr>
          <w:rFonts w:ascii="Arial" w:hAnsi="Arial" w:cs="Arial"/>
          <w:b/>
          <w:iCs/>
          <w:color w:val="004990"/>
          <w:sz w:val="24"/>
          <w:szCs w:val="24"/>
        </w:rPr>
        <w:t> </w:t>
      </w:r>
      <w:r w:rsidRPr="0055098E">
        <w:rPr>
          <w:rFonts w:ascii="Arial" w:hAnsi="Arial" w:cs="Arial"/>
          <w:b/>
          <w:iCs/>
          <w:color w:val="004990"/>
          <w:sz w:val="24"/>
          <w:szCs w:val="24"/>
        </w:rPr>
        <w:t>1</w:t>
      </w:r>
      <w:r w:rsidR="00EE5238" w:rsidRPr="0055098E">
        <w:rPr>
          <w:rFonts w:ascii="Arial" w:hAnsi="Arial" w:cs="Arial"/>
          <w:b/>
          <w:iCs/>
          <w:color w:val="004990"/>
          <w:sz w:val="24"/>
          <w:szCs w:val="24"/>
        </w:rPr>
        <w:t>2</w:t>
      </w:r>
      <w:r w:rsidRPr="0055098E">
        <w:rPr>
          <w:rFonts w:ascii="Arial" w:hAnsi="Arial" w:cs="Arial"/>
          <w:b/>
          <w:iCs/>
          <w:color w:val="004990"/>
          <w:sz w:val="24"/>
          <w:szCs w:val="24"/>
        </w:rPr>
        <w:t xml:space="preserve"> </w:t>
      </w:r>
      <w:bookmarkEnd w:id="0"/>
      <w:r w:rsidR="00210807">
        <w:rPr>
          <w:rFonts w:ascii="Arial" w:hAnsi="Arial" w:cs="Arial"/>
          <w:b/>
          <w:iCs/>
          <w:color w:val="004990"/>
          <w:sz w:val="24"/>
          <w:szCs w:val="24"/>
        </w:rPr>
        <w:t>É</w:t>
      </w:r>
      <w:r w:rsidRPr="0055098E">
        <w:rPr>
          <w:rFonts w:ascii="Arial" w:hAnsi="Arial" w:cs="Arial"/>
          <w:b/>
          <w:iCs/>
          <w:color w:val="004990"/>
          <w:sz w:val="24"/>
          <w:szCs w:val="24"/>
        </w:rPr>
        <w:t xml:space="preserve">valuation </w:t>
      </w:r>
      <w:r w:rsidR="0060137C" w:rsidRPr="0055098E">
        <w:rPr>
          <w:rFonts w:ascii="Arial" w:hAnsi="Arial" w:cs="Arial"/>
          <w:b/>
          <w:iCs/>
          <w:color w:val="004990"/>
          <w:sz w:val="24"/>
          <w:szCs w:val="24"/>
        </w:rPr>
        <w:t xml:space="preserve">du dispositif </w:t>
      </w:r>
      <w:r w:rsidRPr="0055098E">
        <w:rPr>
          <w:rFonts w:ascii="Arial" w:hAnsi="Arial" w:cs="Arial"/>
          <w:b/>
          <w:iCs/>
          <w:color w:val="004990"/>
          <w:sz w:val="24"/>
          <w:szCs w:val="24"/>
        </w:rPr>
        <w:t>PAAM</w:t>
      </w:r>
    </w:p>
    <w:p w14:paraId="3AC225B1" w14:textId="77777777" w:rsidR="0055098E" w:rsidRDefault="0055098E" w:rsidP="00C529B0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FF0891D" w14:textId="74BDD275" w:rsidR="00C529B0" w:rsidRPr="002216FA" w:rsidRDefault="00C529B0" w:rsidP="00C529B0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2216FA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21098B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audit du processus d’auto-administration médicamenteuse vise à</w:t>
      </w:r>
      <w:r w:rsidR="0021098B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14:paraId="49C91D4A" w14:textId="313FBEA0" w:rsidR="00C529B0" w:rsidRPr="002216FA" w:rsidRDefault="00210807" w:rsidP="00C529B0">
      <w:pPr>
        <w:numPr>
          <w:ilvl w:val="0"/>
          <w:numId w:val="1"/>
        </w:numPr>
        <w:spacing w:before="100"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="00C529B0" w:rsidRPr="002216FA">
        <w:rPr>
          <w:rFonts w:ascii="Arial" w:eastAsia="Times New Roman" w:hAnsi="Arial" w:cs="Arial"/>
          <w:sz w:val="20"/>
          <w:szCs w:val="20"/>
          <w:lang w:eastAsia="fr-FR"/>
        </w:rPr>
        <w:t>valuer le respect des préconisations de la HAS</w:t>
      </w:r>
      <w:r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14:paraId="43756E2F" w14:textId="7580DE28" w:rsidR="00C529B0" w:rsidRPr="002216FA" w:rsidRDefault="00210807" w:rsidP="00C529B0">
      <w:pPr>
        <w:numPr>
          <w:ilvl w:val="0"/>
          <w:numId w:val="1"/>
        </w:numPr>
        <w:spacing w:before="100"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="00C529B0" w:rsidRPr="002216FA">
        <w:rPr>
          <w:rFonts w:ascii="Arial" w:eastAsia="Times New Roman" w:hAnsi="Arial" w:cs="Arial"/>
          <w:sz w:val="20"/>
          <w:szCs w:val="20"/>
          <w:lang w:eastAsia="fr-FR"/>
        </w:rPr>
        <w:t>valuer le respect de la procédure élaborée par chaque établissement</w:t>
      </w:r>
      <w:r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14:paraId="0B10D3CC" w14:textId="6BD7A328" w:rsidR="00C529B0" w:rsidRPr="002216FA" w:rsidRDefault="00210807" w:rsidP="00C529B0">
      <w:pPr>
        <w:numPr>
          <w:ilvl w:val="0"/>
          <w:numId w:val="1"/>
        </w:numPr>
        <w:spacing w:before="100"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="00C529B0" w:rsidRPr="002216FA">
        <w:rPr>
          <w:rFonts w:ascii="Arial" w:eastAsia="Times New Roman" w:hAnsi="Arial" w:cs="Arial"/>
          <w:sz w:val="20"/>
          <w:szCs w:val="20"/>
          <w:lang w:eastAsia="fr-FR"/>
        </w:rPr>
        <w:t>dentifier les situations à risque du PAAM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1F9A00F8" w14:textId="6DD6CFBA" w:rsidR="00C529B0" w:rsidRPr="002216FA" w:rsidRDefault="00C529B0" w:rsidP="00C529B0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2216FA">
        <w:rPr>
          <w:rFonts w:ascii="Arial" w:eastAsia="Times New Roman" w:hAnsi="Arial" w:cs="Arial"/>
          <w:sz w:val="20"/>
          <w:szCs w:val="20"/>
          <w:lang w:eastAsia="fr-FR"/>
        </w:rPr>
        <w:t>Les critères proposés sont à intégrer dans vos grilles de patient traceur et/ou de parcours traceurs ou de traceurs ciblés PECM (cf. tableau</w:t>
      </w:r>
      <w:r w:rsidR="0021098B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21098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 xml:space="preserve">critères d’évaluation). Ils doivent être ajustés au regard de votre propre procédure et </w:t>
      </w:r>
      <w:r w:rsidR="0021098B">
        <w:rPr>
          <w:rFonts w:ascii="Arial" w:eastAsia="Times New Roman" w:hAnsi="Arial" w:cs="Arial"/>
          <w:sz w:val="20"/>
          <w:szCs w:val="20"/>
          <w:lang w:eastAsia="fr-FR"/>
        </w:rPr>
        <w:t xml:space="preserve">des 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résultats attendus.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br/>
        <w:t>Il est recommandé d</w:t>
      </w:r>
      <w:r w:rsidR="0021098B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 xml:space="preserve">évaluer </w:t>
      </w:r>
      <w:r w:rsidRPr="002216FA">
        <w:rPr>
          <w:rFonts w:ascii="Arial" w:eastAsiaTheme="minorEastAsia" w:hAnsi="Arial"/>
          <w:b/>
          <w:color w:val="004990"/>
          <w:sz w:val="20"/>
          <w:szCs w:val="20"/>
          <w:lang w:eastAsia="fr-FR"/>
        </w:rPr>
        <w:t>mensuellement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 xml:space="preserve"> le processus lors de sa mise en œuvre afin de s</w:t>
      </w:r>
      <w:r w:rsidR="0021098B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assurer de la pertinence des outils et des traitements inclus dans le processus.</w:t>
      </w:r>
    </w:p>
    <w:p w14:paraId="7223E4FC" w14:textId="4E20788B" w:rsidR="00C529B0" w:rsidRPr="002216FA" w:rsidRDefault="00C529B0" w:rsidP="00C529B0">
      <w:pPr>
        <w:keepNext/>
        <w:spacing w:before="240" w:after="60" w:line="240" w:lineRule="auto"/>
        <w:jc w:val="both"/>
        <w:rPr>
          <w:rFonts w:ascii="Arial" w:eastAsiaTheme="minorEastAsia" w:hAnsi="Arial"/>
          <w:b/>
          <w:bCs/>
          <w:color w:val="404040" w:themeColor="text1" w:themeTint="BF"/>
          <w:sz w:val="18"/>
          <w:szCs w:val="18"/>
          <w:lang w:eastAsia="fr-FR"/>
        </w:rPr>
      </w:pPr>
      <w:r w:rsidRPr="002216FA">
        <w:rPr>
          <w:rFonts w:ascii="Arial" w:eastAsiaTheme="minorEastAsia" w:hAnsi="Arial"/>
          <w:b/>
          <w:bCs/>
          <w:color w:val="404040" w:themeColor="text1" w:themeTint="BF"/>
          <w:sz w:val="18"/>
          <w:szCs w:val="18"/>
          <w:lang w:eastAsia="fr-FR"/>
        </w:rPr>
        <w:t>Tableau</w:t>
      </w:r>
      <w:r w:rsidR="0021098B">
        <w:rPr>
          <w:rFonts w:ascii="Arial" w:eastAsiaTheme="minorEastAsia" w:hAnsi="Arial"/>
          <w:b/>
          <w:bCs/>
          <w:color w:val="404040" w:themeColor="text1" w:themeTint="BF"/>
          <w:sz w:val="18"/>
          <w:szCs w:val="18"/>
          <w:lang w:eastAsia="fr-FR"/>
        </w:rPr>
        <w:t> </w:t>
      </w:r>
      <w:r w:rsidRPr="002216FA">
        <w:rPr>
          <w:rFonts w:ascii="Arial" w:eastAsiaTheme="minorEastAsia" w:hAnsi="Arial"/>
          <w:b/>
          <w:bCs/>
          <w:color w:val="404040" w:themeColor="text1" w:themeTint="BF"/>
          <w:sz w:val="18"/>
          <w:szCs w:val="18"/>
          <w:lang w:eastAsia="fr-FR"/>
        </w:rPr>
        <w:fldChar w:fldCharType="begin"/>
      </w:r>
      <w:r w:rsidRPr="002216FA">
        <w:rPr>
          <w:rFonts w:ascii="Arial" w:eastAsiaTheme="minorEastAsia" w:hAnsi="Arial"/>
          <w:b/>
          <w:bCs/>
          <w:color w:val="404040" w:themeColor="text1" w:themeTint="BF"/>
          <w:sz w:val="18"/>
          <w:szCs w:val="18"/>
          <w:lang w:eastAsia="fr-FR"/>
        </w:rPr>
        <w:instrText xml:space="preserve"> SEQ Tableau \* ARABIC </w:instrText>
      </w:r>
      <w:r w:rsidRPr="002216FA">
        <w:rPr>
          <w:rFonts w:ascii="Arial" w:eastAsiaTheme="minorEastAsia" w:hAnsi="Arial"/>
          <w:b/>
          <w:bCs/>
          <w:color w:val="404040" w:themeColor="text1" w:themeTint="BF"/>
          <w:sz w:val="18"/>
          <w:szCs w:val="18"/>
          <w:lang w:eastAsia="fr-FR"/>
        </w:rPr>
        <w:fldChar w:fldCharType="separate"/>
      </w:r>
      <w:r w:rsidRPr="002216FA">
        <w:rPr>
          <w:rFonts w:ascii="Arial" w:eastAsiaTheme="minorEastAsia" w:hAnsi="Arial"/>
          <w:b/>
          <w:bCs/>
          <w:noProof/>
          <w:color w:val="404040" w:themeColor="text1" w:themeTint="BF"/>
          <w:sz w:val="18"/>
          <w:szCs w:val="18"/>
          <w:lang w:eastAsia="fr-FR"/>
        </w:rPr>
        <w:t>5</w:t>
      </w:r>
      <w:r w:rsidRPr="002216FA">
        <w:rPr>
          <w:rFonts w:ascii="Arial" w:eastAsiaTheme="minorEastAsia" w:hAnsi="Arial"/>
          <w:b/>
          <w:bCs/>
          <w:noProof/>
          <w:color w:val="404040" w:themeColor="text1" w:themeTint="BF"/>
          <w:sz w:val="18"/>
          <w:szCs w:val="18"/>
          <w:lang w:eastAsia="fr-FR"/>
        </w:rPr>
        <w:fldChar w:fldCharType="end"/>
      </w:r>
      <w:r w:rsidRPr="002216FA">
        <w:rPr>
          <w:rFonts w:ascii="Arial" w:eastAsiaTheme="minorEastAsia" w:hAnsi="Arial"/>
          <w:b/>
          <w:bCs/>
          <w:color w:val="404040" w:themeColor="text1" w:themeTint="BF"/>
          <w:sz w:val="18"/>
          <w:szCs w:val="18"/>
          <w:lang w:eastAsia="fr-FR"/>
        </w:rPr>
        <w:t xml:space="preserve"> Critères d</w:t>
      </w:r>
      <w:r w:rsidR="0021098B">
        <w:rPr>
          <w:rFonts w:ascii="Arial" w:eastAsiaTheme="minorEastAsia" w:hAnsi="Arial"/>
          <w:b/>
          <w:bCs/>
          <w:color w:val="404040" w:themeColor="text1" w:themeTint="BF"/>
          <w:sz w:val="18"/>
          <w:szCs w:val="18"/>
          <w:lang w:eastAsia="fr-FR"/>
        </w:rPr>
        <w:t>’</w:t>
      </w:r>
      <w:r w:rsidRPr="002216FA">
        <w:rPr>
          <w:rFonts w:ascii="Arial" w:eastAsiaTheme="minorEastAsia" w:hAnsi="Arial"/>
          <w:b/>
          <w:bCs/>
          <w:color w:val="404040" w:themeColor="text1" w:themeTint="BF"/>
          <w:sz w:val="18"/>
          <w:szCs w:val="18"/>
          <w:lang w:eastAsia="fr-FR"/>
        </w:rPr>
        <w:t>évaluation</w:t>
      </w:r>
    </w:p>
    <w:tbl>
      <w:tblPr>
        <w:tblStyle w:val="Grilledutableau7"/>
        <w:tblW w:w="5000" w:type="pct"/>
        <w:tblLook w:val="04A0" w:firstRow="1" w:lastRow="0" w:firstColumn="1" w:lastColumn="0" w:noHBand="0" w:noVBand="1"/>
      </w:tblPr>
      <w:tblGrid>
        <w:gridCol w:w="2405"/>
        <w:gridCol w:w="2553"/>
        <w:gridCol w:w="2449"/>
        <w:gridCol w:w="2335"/>
      </w:tblGrid>
      <w:tr w:rsidR="00437E59" w:rsidRPr="002216FA" w14:paraId="0D5B7D1D" w14:textId="77777777" w:rsidTr="00437E59">
        <w:trPr>
          <w:tblHeader/>
        </w:trPr>
        <w:tc>
          <w:tcPr>
            <w:tcW w:w="1234" w:type="pct"/>
            <w:shd w:val="clear" w:color="auto" w:fill="E5DFEC" w:themeFill="accent4" w:themeFillTint="33"/>
            <w:vAlign w:val="center"/>
          </w:tcPr>
          <w:p w14:paraId="66148EE8" w14:textId="4E993EE8" w:rsidR="00C529B0" w:rsidRPr="00437E59" w:rsidRDefault="00C529B0" w:rsidP="000120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E59">
              <w:rPr>
                <w:rFonts w:ascii="Arial" w:hAnsi="Arial" w:cs="Arial"/>
                <w:b/>
                <w:bCs/>
                <w:sz w:val="20"/>
                <w:szCs w:val="20"/>
              </w:rPr>
              <w:t>CRIT</w:t>
            </w:r>
            <w:r w:rsidR="00A437F0" w:rsidRPr="00437E59">
              <w:rPr>
                <w:rFonts w:ascii="Arial" w:hAnsi="Arial" w:cs="Arial"/>
                <w:b/>
                <w:bCs/>
                <w:sz w:val="20"/>
                <w:szCs w:val="20"/>
              </w:rPr>
              <w:t>È</w:t>
            </w:r>
            <w:r w:rsidRPr="00437E59">
              <w:rPr>
                <w:rFonts w:ascii="Arial" w:hAnsi="Arial" w:cs="Arial"/>
                <w:b/>
                <w:bCs/>
                <w:sz w:val="20"/>
                <w:szCs w:val="20"/>
              </w:rPr>
              <w:t>RES DE CONFORMIT</w:t>
            </w:r>
            <w:r w:rsidR="0021098B" w:rsidRPr="00437E59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</w:p>
        </w:tc>
        <w:tc>
          <w:tcPr>
            <w:tcW w:w="1310" w:type="pct"/>
            <w:shd w:val="clear" w:color="auto" w:fill="DAEEF3" w:themeFill="accent5" w:themeFillTint="33"/>
          </w:tcPr>
          <w:p w14:paraId="7309557E" w14:textId="27DA81A0" w:rsidR="00437E59" w:rsidRDefault="00C529B0" w:rsidP="000120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E59">
              <w:rPr>
                <w:rFonts w:ascii="Arial" w:hAnsi="Arial" w:cs="Arial"/>
                <w:b/>
                <w:bCs/>
                <w:sz w:val="20"/>
                <w:szCs w:val="20"/>
              </w:rPr>
              <w:t>OBSERVATIONS</w:t>
            </w:r>
          </w:p>
          <w:p w14:paraId="3DBB41C2" w14:textId="77EA4FEE" w:rsidR="00C529B0" w:rsidRPr="00437E59" w:rsidRDefault="00C529B0" w:rsidP="000120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E59">
              <w:rPr>
                <w:rFonts w:ascii="Arial" w:hAnsi="Arial" w:cs="Arial"/>
                <w:b/>
                <w:bCs/>
                <w:sz w:val="20"/>
                <w:szCs w:val="20"/>
              </w:rPr>
              <w:t>DOCUMENTATION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53D68365" w14:textId="63616959" w:rsidR="00C529B0" w:rsidRPr="00437E59" w:rsidRDefault="00C529B0" w:rsidP="000120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E59">
              <w:rPr>
                <w:rFonts w:ascii="Arial" w:hAnsi="Arial" w:cs="Arial"/>
                <w:b/>
                <w:bCs/>
                <w:sz w:val="20"/>
                <w:szCs w:val="20"/>
              </w:rPr>
              <w:t>RENCONTRE PATIENT/AIDANT</w:t>
            </w:r>
          </w:p>
        </w:tc>
        <w:tc>
          <w:tcPr>
            <w:tcW w:w="1198" w:type="pct"/>
            <w:shd w:val="clear" w:color="auto" w:fill="FBD4B4" w:themeFill="accent6" w:themeFillTint="66"/>
          </w:tcPr>
          <w:p w14:paraId="677BA450" w14:textId="77777777" w:rsidR="00C529B0" w:rsidRPr="00437E59" w:rsidRDefault="00C529B0" w:rsidP="000120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E59">
              <w:rPr>
                <w:rFonts w:ascii="Arial" w:hAnsi="Arial" w:cs="Arial"/>
                <w:b/>
                <w:bCs/>
                <w:sz w:val="20"/>
                <w:szCs w:val="20"/>
              </w:rPr>
              <w:t>RENCONTRE PROFESSIONNELS</w:t>
            </w:r>
          </w:p>
        </w:tc>
      </w:tr>
      <w:tr w:rsidR="00437E59" w:rsidRPr="002216FA" w14:paraId="5ACE5FAB" w14:textId="77777777" w:rsidTr="00437E59">
        <w:tc>
          <w:tcPr>
            <w:tcW w:w="1234" w:type="pct"/>
            <w:shd w:val="clear" w:color="auto" w:fill="E5DFEC" w:themeFill="accent4" w:themeFillTint="33"/>
          </w:tcPr>
          <w:p w14:paraId="09DB722B" w14:textId="77777777" w:rsidR="00C529B0" w:rsidRPr="002216FA" w:rsidRDefault="00C529B0" w:rsidP="00012068">
            <w:pPr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processus PAAM est formalisé et partagé en équipe</w:t>
            </w:r>
          </w:p>
        </w:tc>
        <w:tc>
          <w:tcPr>
            <w:tcW w:w="1310" w:type="pct"/>
            <w:shd w:val="clear" w:color="auto" w:fill="DAEEF3" w:themeFill="accent5" w:themeFillTint="33"/>
          </w:tcPr>
          <w:p w14:paraId="42B78AAD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Présentation du protocole</w:t>
            </w:r>
          </w:p>
          <w:p w14:paraId="164FEB63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Documentation à disposition des équipes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1305F4F5" w14:textId="77777777" w:rsidR="00C529B0" w:rsidRPr="002216FA" w:rsidRDefault="00C529B0" w:rsidP="000120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FBD4B4" w:themeFill="accent6" w:themeFillTint="66"/>
          </w:tcPr>
          <w:p w14:paraId="66931320" w14:textId="2B1354B9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Avez-vous été formé au PAAM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  <w:p w14:paraId="33518E57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en êtes-vous arrivé à mettre en place ce dispositif ?</w:t>
            </w:r>
          </w:p>
        </w:tc>
      </w:tr>
      <w:tr w:rsidR="00437E59" w:rsidRPr="002216FA" w14:paraId="4DB0F963" w14:textId="77777777" w:rsidTr="00437E59">
        <w:tc>
          <w:tcPr>
            <w:tcW w:w="1234" w:type="pct"/>
            <w:shd w:val="clear" w:color="auto" w:fill="E5DFEC" w:themeFill="accent4" w:themeFillTint="33"/>
            <w:vAlign w:val="center"/>
          </w:tcPr>
          <w:p w14:paraId="3A390893" w14:textId="1FA60B6F" w:rsidR="00C529B0" w:rsidRPr="002216FA" w:rsidRDefault="00C529B0" w:rsidP="0001206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patient a été informé du dispositif et a reçu un document d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information </w:t>
            </w:r>
          </w:p>
        </w:tc>
        <w:tc>
          <w:tcPr>
            <w:tcW w:w="1310" w:type="pct"/>
            <w:shd w:val="clear" w:color="auto" w:fill="DAEEF3" w:themeFill="accent5" w:themeFillTint="33"/>
          </w:tcPr>
          <w:p w14:paraId="390AC6FF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Supports d’information à destination du patient</w:t>
            </w:r>
          </w:p>
          <w:p w14:paraId="6D80E513" w14:textId="40116D14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Traçabilité de la remise des documents disponibles (</w:t>
            </w:r>
            <w:r w:rsidRPr="00437E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check</w:t>
            </w:r>
            <w:r w:rsidR="0021098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</w:t>
            </w:r>
            <w:r w:rsidRPr="00437E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list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04E0EBD6" w14:textId="2513EA39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Quelles informations avez-vous eu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sur le PAAM, par qui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à quel moment ?</w:t>
            </w:r>
          </w:p>
          <w:p w14:paraId="43C433CE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Pouvez-vous me montrer le document qui vous a été remis ?</w:t>
            </w:r>
          </w:p>
          <w:p w14:paraId="59042F1D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Vous a-t-on demandé si vous souhaitiez participer au PAAM ?</w:t>
            </w:r>
          </w:p>
          <w:p w14:paraId="10905E1B" w14:textId="7792643D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Avez-vous eu besoin d’explications supplémentaires ? </w:t>
            </w:r>
            <w:r w:rsidR="00A437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ui vous a répondu ?</w:t>
            </w:r>
          </w:p>
        </w:tc>
        <w:tc>
          <w:tcPr>
            <w:tcW w:w="1198" w:type="pct"/>
            <w:shd w:val="clear" w:color="auto" w:fill="FBD4B4" w:themeFill="accent6" w:themeFillTint="66"/>
          </w:tcPr>
          <w:p w14:paraId="0D76DADF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organisation est en place pour informer le patient ?</w:t>
            </w:r>
          </w:p>
          <w:p w14:paraId="23B7652B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Avec quels supports ?</w:t>
            </w:r>
          </w:p>
        </w:tc>
      </w:tr>
      <w:tr w:rsidR="00437E59" w:rsidRPr="002216FA" w14:paraId="5AEFE482" w14:textId="77777777" w:rsidTr="00437E59">
        <w:tc>
          <w:tcPr>
            <w:tcW w:w="1234" w:type="pct"/>
            <w:shd w:val="clear" w:color="auto" w:fill="E5DFEC" w:themeFill="accent4" w:themeFillTint="33"/>
            <w:vAlign w:val="center"/>
          </w:tcPr>
          <w:p w14:paraId="195C31D8" w14:textId="461C7F68" w:rsidR="00C529B0" w:rsidRPr="002216FA" w:rsidRDefault="00C529B0" w:rsidP="0001206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critères d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éligibilité du patient sont complétés</w:t>
            </w:r>
          </w:p>
        </w:tc>
        <w:tc>
          <w:tcPr>
            <w:tcW w:w="1310" w:type="pct"/>
            <w:shd w:val="clear" w:color="auto" w:fill="DAEEF3" w:themeFill="accent5" w:themeFillTint="33"/>
          </w:tcPr>
          <w:p w14:paraId="00F0EE02" w14:textId="4E508D60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Fiche d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évaluation du patient dans le dossier</w:t>
            </w:r>
          </w:p>
          <w:p w14:paraId="35E78198" w14:textId="034C787E" w:rsidR="00C529B0" w:rsidRPr="00437E59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7E59">
              <w:rPr>
                <w:rFonts w:ascii="Arial" w:hAnsi="Arial" w:cs="Arial"/>
                <w:i/>
                <w:iCs/>
                <w:sz w:val="20"/>
                <w:szCs w:val="20"/>
              </w:rPr>
              <w:t>Check</w:t>
            </w:r>
            <w:r w:rsidR="002109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37E59">
              <w:rPr>
                <w:rFonts w:ascii="Arial" w:hAnsi="Arial" w:cs="Arial"/>
                <w:i/>
                <w:iCs/>
                <w:sz w:val="20"/>
                <w:szCs w:val="20"/>
              </w:rPr>
              <w:t>list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0D6366E9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Avez-vous été questionné sur vos habitudes de gestion des médicaments à votre arrivée ?</w:t>
            </w:r>
          </w:p>
          <w:p w14:paraId="396FAA8C" w14:textId="77777777" w:rsidR="00C529B0" w:rsidRPr="002216FA" w:rsidRDefault="00C529B0" w:rsidP="000120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FBD4B4" w:themeFill="accent6" w:themeFillTint="66"/>
          </w:tcPr>
          <w:p w14:paraId="0BEE95A7" w14:textId="367B6284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évaluez-vous l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éligibilité du patient à l’auto-administration médicamenteuse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</w:tc>
      </w:tr>
      <w:tr w:rsidR="00437E59" w:rsidRPr="002216FA" w14:paraId="5EA8522A" w14:textId="77777777" w:rsidTr="00437E59">
        <w:tc>
          <w:tcPr>
            <w:tcW w:w="1234" w:type="pct"/>
            <w:shd w:val="clear" w:color="auto" w:fill="E5DFEC" w:themeFill="accent4" w:themeFillTint="33"/>
            <w:vAlign w:val="center"/>
          </w:tcPr>
          <w:p w14:paraId="401E3BF3" w14:textId="77777777" w:rsidR="00C529B0" w:rsidRPr="002216FA" w:rsidRDefault="00C529B0" w:rsidP="0001206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décision PAAM est validée en équipe</w:t>
            </w:r>
          </w:p>
        </w:tc>
        <w:tc>
          <w:tcPr>
            <w:tcW w:w="1310" w:type="pct"/>
            <w:shd w:val="clear" w:color="auto" w:fill="DAEEF3" w:themeFill="accent5" w:themeFillTint="33"/>
          </w:tcPr>
          <w:p w14:paraId="62EEA241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Traçabilité de la concertation pluridisciplinaire</w:t>
            </w:r>
          </w:p>
          <w:p w14:paraId="77D394AA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PPS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0AFB4408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avez-vous eu confirmation de votre implication dans ce dispositif ?</w:t>
            </w:r>
          </w:p>
        </w:tc>
        <w:tc>
          <w:tcPr>
            <w:tcW w:w="1198" w:type="pct"/>
            <w:shd w:val="clear" w:color="auto" w:fill="FBD4B4" w:themeFill="accent6" w:themeFillTint="66"/>
          </w:tcPr>
          <w:p w14:paraId="646DAD90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recueil de l’accord du patent est-il systématique ?</w:t>
            </w:r>
          </w:p>
        </w:tc>
      </w:tr>
      <w:tr w:rsidR="00437E59" w:rsidRPr="002216FA" w14:paraId="64CF603B" w14:textId="77777777" w:rsidTr="00437E59">
        <w:tc>
          <w:tcPr>
            <w:tcW w:w="1234" w:type="pct"/>
            <w:shd w:val="clear" w:color="auto" w:fill="E5DFEC" w:themeFill="accent4" w:themeFillTint="33"/>
            <w:vAlign w:val="center"/>
          </w:tcPr>
          <w:p w14:paraId="7A6501D3" w14:textId="77777777" w:rsidR="00C529B0" w:rsidRPr="002216FA" w:rsidRDefault="00C529B0" w:rsidP="0001206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validation médicale est effective </w:t>
            </w:r>
          </w:p>
        </w:tc>
        <w:tc>
          <w:tcPr>
            <w:tcW w:w="1310" w:type="pct"/>
            <w:shd w:val="clear" w:color="auto" w:fill="DAEEF3" w:themeFill="accent5" w:themeFillTint="33"/>
          </w:tcPr>
          <w:p w14:paraId="1004036D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Prescription dans le DPI</w:t>
            </w:r>
          </w:p>
          <w:p w14:paraId="0504252C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Traçabilité des médicaments PAAM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0B12C1C9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Avez-vous rencontré le médecin </w:t>
            </w:r>
            <w:r w:rsidRPr="00C529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et/ou le pharmacien ?</w:t>
            </w:r>
          </w:p>
        </w:tc>
        <w:tc>
          <w:tcPr>
            <w:tcW w:w="1198" w:type="pct"/>
            <w:shd w:val="clear" w:color="auto" w:fill="FBD4B4" w:themeFill="accent6" w:themeFillTint="66"/>
          </w:tcPr>
          <w:p w14:paraId="69A0E35B" w14:textId="367F2EAE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Tous les médicaments sont-ils inclus dans le dispositif PAAM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  <w:p w14:paraId="5C3F01C2" w14:textId="482EA30D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Savez-vous pourquoi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  <w:p w14:paraId="7833584C" w14:textId="4031FB65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traitements intégrés au dispositif vous semblent-ils adaptés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</w:tc>
      </w:tr>
      <w:tr w:rsidR="00437E59" w:rsidRPr="002216FA" w14:paraId="1EC1CAEB" w14:textId="77777777" w:rsidTr="00437E59">
        <w:tc>
          <w:tcPr>
            <w:tcW w:w="1234" w:type="pct"/>
            <w:shd w:val="clear" w:color="auto" w:fill="E5DFEC" w:themeFill="accent4" w:themeFillTint="33"/>
            <w:vAlign w:val="center"/>
          </w:tcPr>
          <w:p w14:paraId="02ABA4C2" w14:textId="77777777" w:rsidR="00C529B0" w:rsidRPr="002216FA" w:rsidRDefault="00C529B0" w:rsidP="0001206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 xml:space="preserve">Le consentement du patient est retrouvé et il est signé. </w:t>
            </w:r>
          </w:p>
        </w:tc>
        <w:tc>
          <w:tcPr>
            <w:tcW w:w="1310" w:type="pct"/>
            <w:shd w:val="clear" w:color="auto" w:fill="DAEEF3" w:themeFill="accent5" w:themeFillTint="33"/>
          </w:tcPr>
          <w:p w14:paraId="0DDC5A7B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Consentement dans le dossier patient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5987D669" w14:textId="58862B14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Avez-vous donné votre consentement pour être inclus dans ce dispositif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  <w:p w14:paraId="4B394DB0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Sous quelle forme ?</w:t>
            </w:r>
          </w:p>
        </w:tc>
        <w:tc>
          <w:tcPr>
            <w:tcW w:w="1198" w:type="pct"/>
            <w:shd w:val="clear" w:color="auto" w:fill="FBD4B4" w:themeFill="accent6" w:themeFillTint="66"/>
          </w:tcPr>
          <w:p w14:paraId="70664714" w14:textId="77777777" w:rsidR="00C529B0" w:rsidRPr="002216FA" w:rsidRDefault="00C529B0" w:rsidP="00437E59">
            <w:pPr>
              <w:spacing w:before="100"/>
              <w:ind w:left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E59" w:rsidRPr="002216FA" w14:paraId="77A121EB" w14:textId="77777777" w:rsidTr="00437E59">
        <w:tc>
          <w:tcPr>
            <w:tcW w:w="1234" w:type="pct"/>
            <w:shd w:val="clear" w:color="auto" w:fill="E5DFEC" w:themeFill="accent4" w:themeFillTint="33"/>
            <w:vAlign w:val="center"/>
          </w:tcPr>
          <w:p w14:paraId="0B926E91" w14:textId="77777777" w:rsidR="00C529B0" w:rsidRPr="002216FA" w:rsidRDefault="00C529B0" w:rsidP="0001206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L’équipe met à disposition du patient les médicaments concernés</w:t>
            </w:r>
          </w:p>
        </w:tc>
        <w:tc>
          <w:tcPr>
            <w:tcW w:w="1310" w:type="pct"/>
            <w:shd w:val="clear" w:color="auto" w:fill="DAEEF3" w:themeFill="accent5" w:themeFillTint="33"/>
          </w:tcPr>
          <w:p w14:paraId="0BA87850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Médicaments approvisionnés</w:t>
            </w:r>
          </w:p>
          <w:p w14:paraId="591C3B0D" w14:textId="2E2F92DB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Distribution des traitements dans des bo</w:t>
            </w:r>
            <w:r w:rsidR="00960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î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tes sécurisées</w:t>
            </w:r>
          </w:p>
          <w:p w14:paraId="2B123F16" w14:textId="7221A74F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Observation en chambre</w:t>
            </w:r>
            <w:r w:rsidR="0021098B">
              <w:rPr>
                <w:rFonts w:ascii="Arial" w:hAnsi="Arial" w:cs="Arial"/>
                <w:sz w:val="20"/>
                <w:szCs w:val="20"/>
              </w:rPr>
              <w:t>/</w:t>
            </w:r>
            <w:r w:rsidRPr="002216FA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760AEEE7" w14:textId="101C740B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Vous êtes-vous retrouvé en manques de traitements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  <w:p w14:paraId="1C7C11CD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Quels sont les médicaments que vous gérez ? Vous a-t-on expliqué pourquoi ?</w:t>
            </w:r>
          </w:p>
        </w:tc>
        <w:tc>
          <w:tcPr>
            <w:tcW w:w="1198" w:type="pct"/>
            <w:shd w:val="clear" w:color="auto" w:fill="FBD4B4" w:themeFill="accent6" w:themeFillTint="66"/>
          </w:tcPr>
          <w:p w14:paraId="5EC39EF1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Comment et selon quelle(s) modalité(s) travaillez-vous avec les pharmaciens ?  </w:t>
            </w:r>
          </w:p>
          <w:p w14:paraId="11B5699B" w14:textId="1AFD5D7D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Rencontrez-vous des difficultés de mise</w:t>
            </w:r>
            <w:r w:rsidR="00960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disposition des traitements ?</w:t>
            </w:r>
          </w:p>
        </w:tc>
      </w:tr>
      <w:tr w:rsidR="00437E59" w:rsidRPr="002216FA" w14:paraId="72C5C2E6" w14:textId="77777777" w:rsidTr="00437E59">
        <w:tc>
          <w:tcPr>
            <w:tcW w:w="1234" w:type="pct"/>
            <w:shd w:val="clear" w:color="auto" w:fill="E5DFEC" w:themeFill="accent4" w:themeFillTint="33"/>
            <w:vAlign w:val="center"/>
          </w:tcPr>
          <w:p w14:paraId="7B9F2090" w14:textId="77777777" w:rsidR="00C529B0" w:rsidRPr="002216FA" w:rsidRDefault="00C529B0" w:rsidP="0001206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L’équipe dispose des moyens de stockage adéquats afin de sécuriser les traitements</w:t>
            </w:r>
          </w:p>
        </w:tc>
        <w:tc>
          <w:tcPr>
            <w:tcW w:w="1310" w:type="pct"/>
            <w:shd w:val="clear" w:color="auto" w:fill="DAEEF3" w:themeFill="accent5" w:themeFillTint="33"/>
          </w:tcPr>
          <w:p w14:paraId="22B13F9B" w14:textId="2E9C84AB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Traitement en chambre rangé en coffre, vestiaire, casiers, armoires, chevet, etc</w:t>
            </w:r>
            <w:r w:rsidR="00A437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04E1EA90" w14:textId="459A503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Où rangez-vous vos traitements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  <w:p w14:paraId="69F05433" w14:textId="4C041B62" w:rsidR="00C529B0" w:rsidRPr="002216FA" w:rsidRDefault="00F87639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Ê</w:t>
            </w:r>
            <w:r w:rsidR="00C529B0"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tes-vous satisfait de ce mode de rangement ?</w:t>
            </w:r>
          </w:p>
        </w:tc>
        <w:tc>
          <w:tcPr>
            <w:tcW w:w="1198" w:type="pct"/>
            <w:shd w:val="clear" w:color="auto" w:fill="FBD4B4" w:themeFill="accent6" w:themeFillTint="66"/>
          </w:tcPr>
          <w:p w14:paraId="43DB2A14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Rencontrez-vous des difficultés</w:t>
            </w:r>
          </w:p>
          <w:p w14:paraId="49EA1D47" w14:textId="549B4A6E" w:rsidR="00C529B0" w:rsidRPr="002216FA" w:rsidRDefault="00F87639" w:rsidP="00C529B0">
            <w:pPr>
              <w:numPr>
                <w:ilvl w:val="1"/>
                <w:numId w:val="1"/>
              </w:numPr>
              <w:spacing w:before="100"/>
              <w:ind w:left="506" w:hanging="19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</w:t>
            </w:r>
            <w:r w:rsidR="00C529B0"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rganisationnelles </w:t>
            </w:r>
          </w:p>
          <w:p w14:paraId="357208BB" w14:textId="17F8110C" w:rsidR="00C529B0" w:rsidRPr="002216FA" w:rsidRDefault="00F87639" w:rsidP="00C529B0">
            <w:pPr>
              <w:numPr>
                <w:ilvl w:val="1"/>
                <w:numId w:val="1"/>
              </w:numPr>
              <w:spacing w:before="100"/>
              <w:ind w:left="506" w:hanging="19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  <w:r w:rsidR="00C529B0"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stockage avec certains médicaments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C529B0"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</w:tc>
      </w:tr>
      <w:tr w:rsidR="00437E59" w:rsidRPr="002216FA" w14:paraId="6BAE77E9" w14:textId="77777777" w:rsidTr="00437E59">
        <w:tc>
          <w:tcPr>
            <w:tcW w:w="1234" w:type="pct"/>
            <w:shd w:val="clear" w:color="auto" w:fill="E5DFEC" w:themeFill="accent4" w:themeFillTint="33"/>
            <w:vAlign w:val="center"/>
          </w:tcPr>
          <w:p w14:paraId="27D2F102" w14:textId="77777777" w:rsidR="00C529B0" w:rsidRPr="002216FA" w:rsidRDefault="00C529B0" w:rsidP="0001206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patient a respecté les règles de stockage et de bonne utilisation des médicaments</w:t>
            </w:r>
          </w:p>
        </w:tc>
        <w:tc>
          <w:tcPr>
            <w:tcW w:w="1310" w:type="pct"/>
            <w:shd w:val="clear" w:color="auto" w:fill="DAEEF3" w:themeFill="accent5" w:themeFillTint="33"/>
          </w:tcPr>
          <w:p w14:paraId="6274B284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Suivi des EI</w:t>
            </w:r>
          </w:p>
          <w:p w14:paraId="31F15529" w14:textId="3ADFA7F3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Observation en chambre/service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125CCC41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Avez-vous rencontré des difficultés à suivre ce dispositif ?</w:t>
            </w:r>
          </w:p>
        </w:tc>
        <w:tc>
          <w:tcPr>
            <w:tcW w:w="1198" w:type="pct"/>
            <w:shd w:val="clear" w:color="auto" w:fill="FBD4B4" w:themeFill="accent6" w:themeFillTint="66"/>
          </w:tcPr>
          <w:p w14:paraId="0D14A299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est la dernière déclaration d’EI lié au PAAM que vous avez déclarée ?</w:t>
            </w:r>
          </w:p>
        </w:tc>
      </w:tr>
      <w:tr w:rsidR="00437E59" w:rsidRPr="002216FA" w14:paraId="22532EF9" w14:textId="77777777" w:rsidTr="00437E59">
        <w:tc>
          <w:tcPr>
            <w:tcW w:w="1234" w:type="pct"/>
            <w:shd w:val="clear" w:color="auto" w:fill="E5DFEC" w:themeFill="accent4" w:themeFillTint="33"/>
            <w:vAlign w:val="center"/>
          </w:tcPr>
          <w:p w14:paraId="1F3B058E" w14:textId="77777777" w:rsidR="00C529B0" w:rsidRPr="002216FA" w:rsidRDefault="00C529B0" w:rsidP="0001206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patient a tracé ses prises sur le plan de prise mis à sa disposition</w:t>
            </w:r>
          </w:p>
        </w:tc>
        <w:tc>
          <w:tcPr>
            <w:tcW w:w="1310" w:type="pct"/>
            <w:shd w:val="clear" w:color="auto" w:fill="DAEEF3" w:themeFill="accent5" w:themeFillTint="33"/>
          </w:tcPr>
          <w:p w14:paraId="3650DF3F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Plan de prise initial</w:t>
            </w:r>
          </w:p>
          <w:p w14:paraId="57913260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Plan de prise actualisé</w:t>
            </w:r>
          </w:p>
          <w:p w14:paraId="78467971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Transmissions ciblées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42ADEBD2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Vous a-t-on remis un document pour suivre vos médicaments ?</w:t>
            </w:r>
          </w:p>
          <w:p w14:paraId="253CB63A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avez-vous utilisé ce document ?</w:t>
            </w:r>
          </w:p>
          <w:p w14:paraId="252787DE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Avez-vous écrit ce que vous preniez sur ce document ?</w:t>
            </w:r>
          </w:p>
          <w:p w14:paraId="78941D59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manière régulière ?</w:t>
            </w:r>
          </w:p>
        </w:tc>
        <w:tc>
          <w:tcPr>
            <w:tcW w:w="1198" w:type="pct"/>
            <w:shd w:val="clear" w:color="auto" w:fill="FBD4B4" w:themeFill="accent6" w:themeFillTint="66"/>
          </w:tcPr>
          <w:p w14:paraId="6536C708" w14:textId="313AF21D" w:rsidR="00C529B0" w:rsidRPr="002216FA" w:rsidRDefault="00F87639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C529B0"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quelle fréquence rencontrez-vous le patient ?</w:t>
            </w:r>
          </w:p>
          <w:p w14:paraId="6937F231" w14:textId="3D671E66" w:rsidR="00C529B0" w:rsidRPr="00F87639" w:rsidRDefault="00C529B0" w:rsidP="00F87639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Interrogez-vous régulièrement le patient sur ses prises ?</w:t>
            </w:r>
          </w:p>
        </w:tc>
      </w:tr>
      <w:tr w:rsidR="00437E59" w:rsidRPr="002216FA" w14:paraId="03D563DA" w14:textId="77777777" w:rsidTr="00437E59">
        <w:tc>
          <w:tcPr>
            <w:tcW w:w="1234" w:type="pct"/>
            <w:shd w:val="clear" w:color="auto" w:fill="E5DFEC" w:themeFill="accent4" w:themeFillTint="33"/>
            <w:vAlign w:val="center"/>
          </w:tcPr>
          <w:p w14:paraId="6C3DDE58" w14:textId="77777777" w:rsidR="00C529B0" w:rsidRPr="002216FA" w:rsidRDefault="00C529B0" w:rsidP="0001206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supervision du patient et le suivi du PAAM sont réalisés</w:t>
            </w:r>
          </w:p>
        </w:tc>
        <w:tc>
          <w:tcPr>
            <w:tcW w:w="1310" w:type="pct"/>
            <w:shd w:val="clear" w:color="auto" w:fill="DAEEF3" w:themeFill="accent5" w:themeFillTint="33"/>
            <w:vAlign w:val="center"/>
          </w:tcPr>
          <w:p w14:paraId="1C87D8A5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Traçabilité dans le DPI</w:t>
            </w:r>
          </w:p>
          <w:p w14:paraId="228F0364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Transmissions ciblées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6381D7D0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Pouvez-vous me dire comment les IDE vous ont accompagné sur ce dispositif ?</w:t>
            </w:r>
          </w:p>
          <w:p w14:paraId="07412128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Avez-vous eu besoin d</w:t>
            </w:r>
            <w:r w:rsidRPr="002216FA">
              <w:rPr>
                <w:rFonts w:ascii="Arial" w:eastAsia="Times New Roman" w:hAnsi="Arial" w:cs="Arial"/>
                <w:szCs w:val="20"/>
                <w:lang w:eastAsia="fr-FR"/>
              </w:rPr>
              <w:t xml:space="preserve">e 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demander de l’aide pour une difficulté ou un problème particulier ?</w:t>
            </w:r>
          </w:p>
          <w:p w14:paraId="68A19FCB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105" w:hanging="19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Avez-vous besoin d’aide ?</w:t>
            </w:r>
          </w:p>
        </w:tc>
        <w:tc>
          <w:tcPr>
            <w:tcW w:w="1198" w:type="pct"/>
            <w:shd w:val="clear" w:color="auto" w:fill="FBD4B4" w:themeFill="accent6" w:themeFillTint="66"/>
          </w:tcPr>
          <w:p w14:paraId="1B7C2BA7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support utilisez-vous pour le suivi des prises ?</w:t>
            </w:r>
          </w:p>
          <w:p w14:paraId="05A377A5" w14:textId="58C9DF4C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Avez-vous besoin d’accompagner le patient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? </w:t>
            </w:r>
            <w:r w:rsidR="002109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ous quelle forme ?</w:t>
            </w:r>
          </w:p>
          <w:p w14:paraId="6B319D7A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Interrogez-vous régulièrement le patient sur le dispositif ?</w:t>
            </w:r>
          </w:p>
          <w:p w14:paraId="6973356C" w14:textId="77777777" w:rsidR="00C529B0" w:rsidRPr="002216FA" w:rsidRDefault="00C529B0" w:rsidP="0001206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E59" w:rsidRPr="002216FA" w14:paraId="5C21E567" w14:textId="77777777" w:rsidTr="00437E59">
        <w:tc>
          <w:tcPr>
            <w:tcW w:w="1234" w:type="pct"/>
            <w:shd w:val="clear" w:color="auto" w:fill="E5DFEC" w:themeFill="accent4" w:themeFillTint="33"/>
            <w:vAlign w:val="center"/>
          </w:tcPr>
          <w:p w14:paraId="2C646016" w14:textId="77777777" w:rsidR="00C529B0" w:rsidRPr="002216FA" w:rsidRDefault="00C529B0" w:rsidP="0001206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patient est réévalué à un rythme régulier défini dans la procédure</w:t>
            </w:r>
          </w:p>
        </w:tc>
        <w:tc>
          <w:tcPr>
            <w:tcW w:w="1310" w:type="pct"/>
            <w:shd w:val="clear" w:color="auto" w:fill="DAEEF3" w:themeFill="accent5" w:themeFillTint="33"/>
            <w:vAlign w:val="center"/>
          </w:tcPr>
          <w:p w14:paraId="21C7072F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Traçabilité de la réévaluation</w:t>
            </w:r>
          </w:p>
          <w:p w14:paraId="6B6B4BB8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hAnsi="Arial" w:cs="Arial"/>
                <w:sz w:val="20"/>
                <w:szCs w:val="20"/>
              </w:rPr>
              <w:t>Ajustement du PPS</w:t>
            </w:r>
          </w:p>
        </w:tc>
        <w:tc>
          <w:tcPr>
            <w:tcW w:w="1257" w:type="pct"/>
            <w:shd w:val="clear" w:color="auto" w:fill="C2D69B" w:themeFill="accent3" w:themeFillTint="99"/>
          </w:tcPr>
          <w:p w14:paraId="0E44D426" w14:textId="3AB0C85B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Pour les patient</w:t>
            </w:r>
            <w:r w:rsidR="009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</w:t>
            </w:r>
            <w:r w:rsidRPr="00221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inclus</w:t>
            </w:r>
            <w:r w:rsidR="0021098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: </w:t>
            </w:r>
            <w:r w:rsidR="0021098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</w:t>
            </w:r>
            <w:r w:rsidRPr="00221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ous a-t-on demandé si vous souhaitiez continuer dans le processus</w:t>
            </w:r>
            <w:r w:rsidR="0021098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?</w:t>
            </w:r>
          </w:p>
          <w:p w14:paraId="018B647D" w14:textId="2FCE5E35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Pour les patients non inclus</w:t>
            </w:r>
            <w:r w:rsidR="0021098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221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 une évaluation a-t-elle été refaite en cours d</w:t>
            </w:r>
            <w:r w:rsidR="0021098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’</w:t>
            </w:r>
            <w:r w:rsidRPr="00221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hospitalisation ?</w:t>
            </w:r>
          </w:p>
        </w:tc>
        <w:tc>
          <w:tcPr>
            <w:tcW w:w="1198" w:type="pct"/>
            <w:shd w:val="clear" w:color="auto" w:fill="FBD4B4" w:themeFill="accent6" w:themeFillTint="66"/>
          </w:tcPr>
          <w:p w14:paraId="5B9AC91B" w14:textId="77777777" w:rsidR="00C529B0" w:rsidRPr="002216FA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221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Comment et à quelle fréquence est réévalué le patient ?</w:t>
            </w:r>
          </w:p>
        </w:tc>
      </w:tr>
    </w:tbl>
    <w:p w14:paraId="1B6A887F" w14:textId="77777777" w:rsidR="00C529B0" w:rsidRDefault="00C529B0" w:rsidP="00C529B0">
      <w:pPr>
        <w:spacing w:before="100" w:after="40" w:line="288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61032F13" w14:textId="77777777" w:rsidR="00C529B0" w:rsidRDefault="00C529B0" w:rsidP="00C529B0">
      <w:pPr>
        <w:spacing w:before="100" w:after="40" w:line="288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5231DBEB" w14:textId="77777777" w:rsidR="00C529B0" w:rsidRDefault="00C529B0" w:rsidP="00C529B0">
      <w:pPr>
        <w:spacing w:before="100" w:after="40" w:line="288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tbl>
      <w:tblPr>
        <w:tblStyle w:val="Grilledetableauclaire1"/>
        <w:tblW w:w="5000" w:type="pct"/>
        <w:tblLook w:val="04A0" w:firstRow="1" w:lastRow="0" w:firstColumn="1" w:lastColumn="0" w:noHBand="0" w:noVBand="1"/>
      </w:tblPr>
      <w:tblGrid>
        <w:gridCol w:w="4513"/>
        <w:gridCol w:w="5209"/>
      </w:tblGrid>
      <w:tr w:rsidR="00C529B0" w:rsidRPr="002216FA" w14:paraId="5FEFA995" w14:textId="77777777" w:rsidTr="0001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AA82514" w14:textId="77777777" w:rsidR="00C529B0" w:rsidRPr="002216FA" w:rsidRDefault="00C529B0" w:rsidP="00012068">
            <w:pPr>
              <w:ind w:left="222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216F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Audit du management de la prise en charge médicamenteuse (focus PAAM)</w:t>
            </w:r>
          </w:p>
          <w:p w14:paraId="6FA31F2B" w14:textId="1B00D958" w:rsidR="00C529B0" w:rsidRPr="002216FA" w:rsidRDefault="00C529B0" w:rsidP="00012068">
            <w:pPr>
              <w:ind w:left="222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216F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impliquant le système de management de la qualité de la </w:t>
            </w:r>
            <w:r w:rsidR="00960A1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prise</w:t>
            </w:r>
            <w:r w:rsidRPr="002216F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en charge médicamenteuse de l’établissement</w:t>
            </w:r>
          </w:p>
        </w:tc>
      </w:tr>
      <w:tr w:rsidR="00C529B0" w:rsidRPr="002216FA" w14:paraId="68990732" w14:textId="77777777" w:rsidTr="00012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</w:tcPr>
          <w:p w14:paraId="0849A7CD" w14:textId="77777777" w:rsidR="00C529B0" w:rsidRPr="002216FA" w:rsidRDefault="00C529B0" w:rsidP="00012068">
            <w:pPr>
              <w:ind w:left="261"/>
              <w:contextualSpacing/>
              <w:jc w:val="center"/>
              <w:rPr>
                <w:b/>
                <w:bCs/>
                <w:color w:val="262626" w:themeColor="text1" w:themeTint="D9"/>
                <w:sz w:val="20"/>
                <w:szCs w:val="20"/>
              </w:rPr>
            </w:pPr>
            <w:r w:rsidRPr="002216FA">
              <w:rPr>
                <w:b/>
                <w:bCs/>
                <w:color w:val="262626" w:themeColor="text1" w:themeTint="D9"/>
                <w:sz w:val="20"/>
                <w:szCs w:val="20"/>
              </w:rPr>
              <w:t>Critères</w:t>
            </w:r>
          </w:p>
        </w:tc>
        <w:tc>
          <w:tcPr>
            <w:tcW w:w="2679" w:type="pct"/>
          </w:tcPr>
          <w:p w14:paraId="0CB721D1" w14:textId="77777777" w:rsidR="00C529B0" w:rsidRPr="002216FA" w:rsidRDefault="00C529B0" w:rsidP="00012068">
            <w:pPr>
              <w:ind w:left="22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216F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Documents</w:t>
            </w:r>
          </w:p>
        </w:tc>
      </w:tr>
      <w:tr w:rsidR="00C529B0" w:rsidRPr="002216FA" w14:paraId="73598C5F" w14:textId="77777777" w:rsidTr="00012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</w:tcPr>
          <w:p w14:paraId="51B5F2D0" w14:textId="77777777" w:rsidR="00C529B0" w:rsidRPr="00012068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012068">
              <w:rPr>
                <w:rFonts w:asciiTheme="minorHAnsi" w:hAnsiTheme="minorHAnsi" w:cstheme="minorHAnsi"/>
                <w:color w:val="262626" w:themeColor="text1" w:themeTint="D9"/>
                <w:sz w:val="21"/>
                <w:szCs w:val="21"/>
              </w:rPr>
              <w:t>Il existe une politique qualité et sécurité de la prise en charge médicamenteuse définissant les modalités de mise en place de l’auto-administration médicamenteuse</w:t>
            </w:r>
          </w:p>
          <w:p w14:paraId="4C30F3BF" w14:textId="77777777" w:rsidR="00C529B0" w:rsidRPr="00012068" w:rsidRDefault="00C529B0" w:rsidP="00012068">
            <w:pPr>
              <w:ind w:left="261"/>
              <w:contextualSpacing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679" w:type="pct"/>
          </w:tcPr>
          <w:p w14:paraId="0D03CC98" w14:textId="77777777" w:rsidR="00C529B0" w:rsidRPr="00012068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12068">
              <w:rPr>
                <w:rFonts w:asciiTheme="minorHAnsi" w:hAnsiTheme="minorHAnsi" w:cstheme="minorHAnsi"/>
                <w:color w:val="262626" w:themeColor="text1" w:themeTint="D9"/>
                <w:sz w:val="21"/>
                <w:szCs w:val="21"/>
              </w:rPr>
              <w:t xml:space="preserve">Politique institutionnelle formalisée ou indication de la politique dans le manuel qualité de la PECM </w:t>
            </w:r>
          </w:p>
          <w:p w14:paraId="65CC8D67" w14:textId="0A9EC064" w:rsidR="00C529B0" w:rsidRPr="00012068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12068">
              <w:rPr>
                <w:rFonts w:asciiTheme="minorHAnsi" w:hAnsiTheme="minorHAnsi" w:cstheme="minorHAnsi"/>
                <w:color w:val="262626" w:themeColor="text1" w:themeTint="D9"/>
                <w:sz w:val="21"/>
                <w:szCs w:val="21"/>
              </w:rPr>
              <w:t>Engagement du représentant légal de l</w:t>
            </w:r>
            <w:r w:rsidR="0021098B">
              <w:rPr>
                <w:rFonts w:asciiTheme="minorHAnsi" w:hAnsiTheme="minorHAnsi" w:cstheme="minorHAnsi"/>
                <w:color w:val="262626" w:themeColor="text1" w:themeTint="D9"/>
                <w:sz w:val="21"/>
                <w:szCs w:val="21"/>
              </w:rPr>
              <w:t>’</w:t>
            </w:r>
            <w:r w:rsidRPr="00012068">
              <w:rPr>
                <w:rFonts w:asciiTheme="minorHAnsi" w:hAnsiTheme="minorHAnsi" w:cstheme="minorHAnsi"/>
                <w:color w:val="262626" w:themeColor="text1" w:themeTint="D9"/>
                <w:sz w:val="21"/>
                <w:szCs w:val="21"/>
              </w:rPr>
              <w:t>établissement</w:t>
            </w:r>
          </w:p>
        </w:tc>
      </w:tr>
      <w:tr w:rsidR="00C529B0" w:rsidRPr="002216FA" w14:paraId="36578222" w14:textId="77777777" w:rsidTr="00012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</w:tcPr>
          <w:p w14:paraId="4D6AFE30" w14:textId="07477162" w:rsidR="00C529B0" w:rsidRPr="00012068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Des indicateurs sont définis et suivis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, en lien avec la politique et la gestion des risques de la PECM de l</w:t>
            </w:r>
            <w:r w:rsidR="0021098B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 xml:space="preserve">établissement. </w:t>
            </w:r>
          </w:p>
        </w:tc>
        <w:tc>
          <w:tcPr>
            <w:tcW w:w="2679" w:type="pct"/>
          </w:tcPr>
          <w:p w14:paraId="1CA66403" w14:textId="77777777" w:rsidR="00C529B0" w:rsidRPr="00012068" w:rsidRDefault="00C529B0" w:rsidP="00C529B0">
            <w:pPr>
              <w:numPr>
                <w:ilvl w:val="0"/>
                <w:numId w:val="1"/>
              </w:numPr>
              <w:spacing w:before="100"/>
              <w:ind w:left="222" w:hanging="2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Indicateurs enregistrés et suivis 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br/>
              <w:t xml:space="preserve">CAQES </w:t>
            </w:r>
          </w:p>
        </w:tc>
      </w:tr>
      <w:tr w:rsidR="00C529B0" w:rsidRPr="002216FA" w14:paraId="5C428CE9" w14:textId="77777777" w:rsidTr="00012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</w:tcPr>
          <w:p w14:paraId="56283149" w14:textId="77777777" w:rsidR="00C529B0" w:rsidRPr="00012068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Le processus PAAM et les responsabilités de </w:t>
            </w:r>
            <w:r w:rsidRPr="0001206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chaque acteur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sont formalisés</w:t>
            </w:r>
          </w:p>
        </w:tc>
        <w:tc>
          <w:tcPr>
            <w:tcW w:w="2679" w:type="pct"/>
          </w:tcPr>
          <w:p w14:paraId="5EF79CAD" w14:textId="420F7F8A" w:rsidR="00C529B0" w:rsidRPr="00012068" w:rsidRDefault="00012068" w:rsidP="0001206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Procédure</w:t>
            </w:r>
            <w:r w:rsidR="00C529B0"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générale décrivant le processus PAAM et les responsabilités des acteurs </w:t>
            </w:r>
          </w:p>
        </w:tc>
      </w:tr>
      <w:tr w:rsidR="00C529B0" w:rsidRPr="002216FA" w14:paraId="5678A002" w14:textId="77777777" w:rsidTr="00012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</w:tcPr>
          <w:p w14:paraId="0024AE59" w14:textId="5AD560CA" w:rsidR="00C529B0" w:rsidRPr="00012068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L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es modalités du PAAM sont expliquées lors de l</w:t>
            </w:r>
            <w:r w:rsidR="0021098B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accueil des nouveaux arrivants (pharmacien, IDE, sage-femme, aide-soignant, médecin, etc.)</w:t>
            </w:r>
          </w:p>
        </w:tc>
        <w:tc>
          <w:tcPr>
            <w:tcW w:w="2679" w:type="pct"/>
          </w:tcPr>
          <w:p w14:paraId="1A414ECC" w14:textId="46EF1B52" w:rsidR="00C529B0" w:rsidRPr="00012068" w:rsidRDefault="00C529B0" w:rsidP="0001206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Plans de formation des nouveaux arrivants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br/>
              <w:t>Programme/support des journées d</w:t>
            </w:r>
            <w:r w:rsidR="002109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intégration pour chaque catégorie professionnelle</w:t>
            </w:r>
          </w:p>
        </w:tc>
      </w:tr>
      <w:tr w:rsidR="00C529B0" w:rsidRPr="002216FA" w14:paraId="608C7A12" w14:textId="77777777" w:rsidTr="00012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</w:tcPr>
          <w:p w14:paraId="6C9F41E6" w14:textId="77777777" w:rsidR="00C529B0" w:rsidRPr="00012068" w:rsidRDefault="00C529B0" w:rsidP="00C529B0">
            <w:pPr>
              <w:numPr>
                <w:ilvl w:val="0"/>
                <w:numId w:val="1"/>
              </w:numPr>
              <w:spacing w:before="100"/>
              <w:ind w:left="261" w:hanging="175"/>
              <w:contextualSpacing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Une évaluation des connaissances transmises lors de la formation des nouveaux arrivants est réalisée, quel que soit le rôle du professionnel dans la prise en charge médicamenteuse.</w:t>
            </w:r>
          </w:p>
        </w:tc>
        <w:tc>
          <w:tcPr>
            <w:tcW w:w="2679" w:type="pct"/>
          </w:tcPr>
          <w:p w14:paraId="34B00A6B" w14:textId="0B9422A1" w:rsidR="00C529B0" w:rsidRPr="00012068" w:rsidRDefault="00C529B0" w:rsidP="0001206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Formulaire d</w:t>
            </w:r>
            <w:r w:rsidR="002109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évaluation des connaissances de fin de formation (quiz…)</w:t>
            </w:r>
          </w:p>
        </w:tc>
      </w:tr>
      <w:tr w:rsidR="00C529B0" w:rsidRPr="002216FA" w14:paraId="50FA6AE3" w14:textId="77777777" w:rsidTr="00012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</w:tcPr>
          <w:p w14:paraId="0833DE28" w14:textId="77777777" w:rsidR="00C529B0" w:rsidRPr="00012068" w:rsidRDefault="00C529B0" w:rsidP="00012068">
            <w:pPr>
              <w:spacing w:before="100"/>
              <w:jc w:val="both"/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Une étude sur les risques </w:t>
            </w:r>
            <w:r w:rsidRPr="00012068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a priori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(cartographie des risques) à toutes les étapes de la prise en charge médicamenteuse (hors DM) est réalisée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 xml:space="preserve"> et actualisée</w:t>
            </w:r>
          </w:p>
          <w:p w14:paraId="48DE614C" w14:textId="188ABEBC" w:rsidR="00C529B0" w:rsidRPr="00012068" w:rsidRDefault="00C529B0" w:rsidP="00437E59">
            <w:pPr>
              <w:spacing w:before="100"/>
              <w:ind w:left="261"/>
              <w:contextualSpacing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La prescription</w:t>
            </w:r>
            <w:r w:rsidRPr="00012068">
              <w:rPr>
                <w:rFonts w:ascii="Calibri" w:eastAsia="Times New Roman" w:hAnsi="Calibri" w:cs="Calibri"/>
                <w:i/>
                <w:iCs/>
                <w:color w:val="262626" w:themeColor="text1" w:themeTint="D9"/>
                <w:sz w:val="21"/>
                <w:szCs w:val="21"/>
              </w:rPr>
              <w:t xml:space="preserve"> (y compris la gestion du traitement personnel à l</w:t>
            </w:r>
            <w:r w:rsidR="0021098B">
              <w:rPr>
                <w:rFonts w:ascii="Calibri" w:eastAsia="Times New Roman" w:hAnsi="Calibri" w:cs="Calibri"/>
                <w:i/>
                <w:iCs/>
                <w:color w:val="262626" w:themeColor="text1" w:themeTint="D9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i/>
                <w:iCs/>
                <w:color w:val="262626" w:themeColor="text1" w:themeTint="D9"/>
                <w:sz w:val="21"/>
                <w:szCs w:val="21"/>
              </w:rPr>
              <w:t>admission et à la prescription de sortie)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br/>
              <w:t>La dispensation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br/>
              <w:t>La préparation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br/>
              <w:t>L</w:t>
            </w:r>
            <w:r w:rsidR="0021098B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approvisionnement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br/>
              <w:t>La détention et le stockage au sein de la PUI et dans les unités de soins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br/>
              <w:t>Le transport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br/>
              <w:t>L</w:t>
            </w:r>
            <w:r w:rsidR="0021098B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information du patient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br/>
              <w:t>L</w:t>
            </w:r>
            <w:r w:rsidR="0021098B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administration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br/>
              <w:t>La surveillance du patient</w:t>
            </w:r>
          </w:p>
        </w:tc>
        <w:tc>
          <w:tcPr>
            <w:tcW w:w="2679" w:type="pct"/>
          </w:tcPr>
          <w:p w14:paraId="1647865D" w14:textId="77777777" w:rsidR="00C529B0" w:rsidRPr="00012068" w:rsidRDefault="00C529B0" w:rsidP="0001206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 xml:space="preserve">Cartographie des risques liés à la prise en charge médicamenteuse 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br/>
              <w:t>Analyse processus</w:t>
            </w:r>
          </w:p>
        </w:tc>
      </w:tr>
      <w:tr w:rsidR="00C529B0" w:rsidRPr="002216FA" w14:paraId="00B94F42" w14:textId="77777777" w:rsidTr="00012068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hideMark/>
          </w:tcPr>
          <w:p w14:paraId="31E35CC9" w14:textId="77777777" w:rsidR="00C529B0" w:rsidRPr="00012068" w:rsidRDefault="00C529B0" w:rsidP="00012068">
            <w:pPr>
              <w:spacing w:before="10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Les médicaments qui ne pourraient pas intégrer le dispositif PAAM sont identifiés </w:t>
            </w:r>
          </w:p>
        </w:tc>
        <w:tc>
          <w:tcPr>
            <w:tcW w:w="2679" w:type="pct"/>
            <w:hideMark/>
          </w:tcPr>
          <w:p w14:paraId="7A6B4815" w14:textId="77777777" w:rsidR="00C529B0" w:rsidRPr="00012068" w:rsidRDefault="00C529B0" w:rsidP="00012068">
            <w:p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Procédure et protocoles PAAM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br/>
              <w:t>et mesures barrières</w:t>
            </w:r>
          </w:p>
        </w:tc>
      </w:tr>
      <w:tr w:rsidR="00C529B0" w:rsidRPr="002216FA" w14:paraId="5C5FFBDB" w14:textId="77777777" w:rsidTr="0001206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hideMark/>
          </w:tcPr>
          <w:p w14:paraId="602253BE" w14:textId="0396FD76" w:rsidR="00C529B0" w:rsidRPr="00012068" w:rsidRDefault="00C529B0" w:rsidP="00012068">
            <w:pPr>
              <w:spacing w:before="10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Les situations les plus à risque sont identifiées et font l</w:t>
            </w:r>
            <w:r w:rsidR="002109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objet d</w:t>
            </w:r>
            <w:r w:rsidR="002109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une étude des risques.</w:t>
            </w:r>
            <w:r w:rsidRPr="00012068">
              <w:rPr>
                <w:rFonts w:ascii="Calibri" w:eastAsia="Times New Roman" w:hAnsi="Calibri" w:cs="Calibri"/>
                <w:color w:val="C00000"/>
                <w:sz w:val="21"/>
                <w:szCs w:val="21"/>
              </w:rPr>
              <w:t xml:space="preserve"> </w:t>
            </w:r>
          </w:p>
        </w:tc>
        <w:tc>
          <w:tcPr>
            <w:tcW w:w="2679" w:type="pct"/>
            <w:hideMark/>
          </w:tcPr>
          <w:p w14:paraId="1FF385C8" w14:textId="77777777" w:rsidR="00C529B0" w:rsidRPr="00012068" w:rsidRDefault="00C529B0" w:rsidP="0001206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Liste des situations à risque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br/>
              <w:t>Protocoles de prise en charge des situations à risques</w:t>
            </w:r>
          </w:p>
        </w:tc>
      </w:tr>
      <w:tr w:rsidR="00C529B0" w:rsidRPr="002216FA" w14:paraId="24C469D2" w14:textId="77777777" w:rsidTr="0001206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hideMark/>
          </w:tcPr>
          <w:p w14:paraId="694DF538" w14:textId="05FC7586" w:rsidR="00C529B0" w:rsidRPr="00012068" w:rsidRDefault="00C529B0" w:rsidP="00012068">
            <w:pPr>
              <w:spacing w:before="100"/>
              <w:jc w:val="both"/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Il existe une communication sur les retours d</w:t>
            </w:r>
            <w:r w:rsidR="0021098B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expérience réalisés à la suite des analyses des év</w:t>
            </w:r>
            <w:r w:rsidR="00960A16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è</w:t>
            </w: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nements indésirables liés au PAAM.</w:t>
            </w:r>
          </w:p>
        </w:tc>
        <w:tc>
          <w:tcPr>
            <w:tcW w:w="2679" w:type="pct"/>
            <w:hideMark/>
          </w:tcPr>
          <w:p w14:paraId="6EC55E6D" w14:textId="32D465C2" w:rsidR="00C529B0" w:rsidRPr="00012068" w:rsidRDefault="00C529B0" w:rsidP="0001206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Réunions organisées 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  <w:u w:val="single"/>
              </w:rPr>
              <w:t>OU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lettres d</w:t>
            </w:r>
            <w:r w:rsidR="002109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’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information (ou autres)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br/>
              <w:t>autre (préciser)</w:t>
            </w:r>
            <w:r w:rsidR="002109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: ex-nombre de CREX PAAM</w:t>
            </w:r>
          </w:p>
        </w:tc>
      </w:tr>
      <w:tr w:rsidR="00C529B0" w:rsidRPr="002216FA" w14:paraId="0B6E07D6" w14:textId="77777777" w:rsidTr="00012068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hideMark/>
          </w:tcPr>
          <w:p w14:paraId="1E1C5843" w14:textId="6CA5BC5D" w:rsidR="00C529B0" w:rsidRPr="00012068" w:rsidRDefault="00012068" w:rsidP="00012068">
            <w:pPr>
              <w:spacing w:before="100"/>
              <w:jc w:val="both"/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>Les recueils</w:t>
            </w:r>
            <w:r w:rsidR="00C529B0" w:rsidRPr="00012068">
              <w:rPr>
                <w:rFonts w:ascii="Calibri" w:eastAsia="Times New Roman" w:hAnsi="Calibri" w:cs="Calibri"/>
                <w:color w:val="262626" w:themeColor="text1" w:themeTint="D9"/>
                <w:sz w:val="21"/>
                <w:szCs w:val="21"/>
              </w:rPr>
              <w:t xml:space="preserve"> des EIGS/des évènements porteurs de risque PAAM font l’objet d’une analyse approfondie et d’un plan d’action établi en équipe (avec le patient)</w:t>
            </w:r>
          </w:p>
        </w:tc>
        <w:tc>
          <w:tcPr>
            <w:tcW w:w="2679" w:type="pct"/>
            <w:hideMark/>
          </w:tcPr>
          <w:p w14:paraId="7705C109" w14:textId="77777777" w:rsidR="00C529B0" w:rsidRPr="00012068" w:rsidRDefault="00C529B0" w:rsidP="00012068">
            <w:p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01206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Copies des analyses des signalements réalisés </w:t>
            </w:r>
          </w:p>
          <w:p w14:paraId="4072B3F1" w14:textId="77777777" w:rsidR="0055098E" w:rsidRPr="00012068" w:rsidRDefault="0055098E" w:rsidP="0055098E">
            <w:pPr>
              <w:tabs>
                <w:tab w:val="left" w:pos="4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</w:tbl>
    <w:p w14:paraId="5BB52DCC" w14:textId="77777777" w:rsidR="00D33327" w:rsidRPr="00C529B0" w:rsidRDefault="00D33327" w:rsidP="0055098E"/>
    <w:sectPr w:rsidR="00D33327" w:rsidRPr="00C529B0" w:rsidSect="00A735DC">
      <w:footerReference w:type="default" r:id="rId8"/>
      <w:pgSz w:w="11906" w:h="16838"/>
      <w:pgMar w:top="1021" w:right="1077" w:bottom="1077" w:left="107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2B8A6" w14:textId="77777777" w:rsidR="00111A36" w:rsidRDefault="00111A36" w:rsidP="005706FD">
      <w:pPr>
        <w:spacing w:after="0" w:line="240" w:lineRule="auto"/>
      </w:pPr>
      <w:r>
        <w:separator/>
      </w:r>
    </w:p>
  </w:endnote>
  <w:endnote w:type="continuationSeparator" w:id="0">
    <w:p w14:paraId="1B797DEF" w14:textId="77777777" w:rsidR="00111A36" w:rsidRDefault="00111A36" w:rsidP="005706FD">
      <w:pPr>
        <w:spacing w:after="0" w:line="240" w:lineRule="auto"/>
      </w:pPr>
      <w:r>
        <w:continuationSeparator/>
      </w:r>
    </w:p>
  </w:endnote>
  <w:endnote w:type="continuationNotice" w:id="1">
    <w:p w14:paraId="38103CB8" w14:textId="77777777" w:rsidR="00111A36" w:rsidRDefault="00111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633721"/>
      <w:docPartObj>
        <w:docPartGallery w:val="Page Numbers (Bottom of Page)"/>
        <w:docPartUnique/>
      </w:docPartObj>
    </w:sdtPr>
    <w:sdtEndPr/>
    <w:sdtContent>
      <w:p w14:paraId="7F4FCC7B" w14:textId="18174218" w:rsidR="005706FD" w:rsidRPr="00A735DC" w:rsidRDefault="00A735DC" w:rsidP="00A735DC">
        <w:pPr>
          <w:pStyle w:val="Pieddepage"/>
          <w:jc w:val="right"/>
        </w:pPr>
        <w:r>
          <w:t xml:space="preserve">Boîte à outils PAAM - </w:t>
        </w:r>
        <w:r w:rsidRPr="005706FD">
          <w:t>Outil 12 Evaluation du dispositif PAAM</w:t>
        </w:r>
        <w: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C775E" w14:textId="77777777" w:rsidR="00111A36" w:rsidRDefault="00111A36" w:rsidP="005706FD">
      <w:pPr>
        <w:spacing w:after="0" w:line="240" w:lineRule="auto"/>
      </w:pPr>
      <w:r>
        <w:separator/>
      </w:r>
    </w:p>
  </w:footnote>
  <w:footnote w:type="continuationSeparator" w:id="0">
    <w:p w14:paraId="4312D31B" w14:textId="77777777" w:rsidR="00111A36" w:rsidRDefault="00111A36" w:rsidP="005706FD">
      <w:pPr>
        <w:spacing w:after="0" w:line="240" w:lineRule="auto"/>
      </w:pPr>
      <w:r>
        <w:continuationSeparator/>
      </w:r>
    </w:p>
  </w:footnote>
  <w:footnote w:type="continuationNotice" w:id="1">
    <w:p w14:paraId="707C1AF7" w14:textId="77777777" w:rsidR="00111A36" w:rsidRDefault="00111A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4D2"/>
    <w:multiLevelType w:val="hybridMultilevel"/>
    <w:tmpl w:val="2DAC6A64"/>
    <w:lvl w:ilvl="0" w:tplc="040C0003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B0"/>
    <w:rsid w:val="00012068"/>
    <w:rsid w:val="000B138C"/>
    <w:rsid w:val="00111A36"/>
    <w:rsid w:val="00156244"/>
    <w:rsid w:val="00210807"/>
    <w:rsid w:val="0021098B"/>
    <w:rsid w:val="00232CD8"/>
    <w:rsid w:val="00437E59"/>
    <w:rsid w:val="00491A61"/>
    <w:rsid w:val="0055098E"/>
    <w:rsid w:val="005706FD"/>
    <w:rsid w:val="005C4D37"/>
    <w:rsid w:val="005F7CDF"/>
    <w:rsid w:val="0060137C"/>
    <w:rsid w:val="006E7AE8"/>
    <w:rsid w:val="007A65F4"/>
    <w:rsid w:val="00934ACA"/>
    <w:rsid w:val="00960A16"/>
    <w:rsid w:val="00A437F0"/>
    <w:rsid w:val="00A72752"/>
    <w:rsid w:val="00A735DC"/>
    <w:rsid w:val="00C529B0"/>
    <w:rsid w:val="00D02AA2"/>
    <w:rsid w:val="00D33327"/>
    <w:rsid w:val="00D5496F"/>
    <w:rsid w:val="00EA7A00"/>
    <w:rsid w:val="00EE5238"/>
    <w:rsid w:val="00F83537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EE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9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etableauclaire1">
    <w:name w:val="Grille de tableau claire1"/>
    <w:aliases w:val="Fond gris"/>
    <w:basedOn w:val="TableauNormal"/>
    <w:uiPriority w:val="40"/>
    <w:rsid w:val="00C529B0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E1E1"/>
    </w:tcPr>
    <w:tblStylePr w:type="firstRow">
      <w:rPr>
        <w:rFonts w:ascii="Arial" w:hAnsi="Arial"/>
        <w:b w:val="0"/>
        <w:sz w:val="22"/>
      </w:rPr>
      <w:tblPr/>
      <w:tcPr>
        <w:shd w:val="clear" w:color="auto" w:fill="E1E1E1"/>
      </w:tcPr>
    </w:tblStylePr>
    <w:tblStylePr w:type="lastRow">
      <w:rPr>
        <w:b/>
        <w:i/>
      </w:rPr>
    </w:tblStylePr>
    <w:tblStylePr w:type="firstCol">
      <w:rPr>
        <w:b w:val="0"/>
      </w:rPr>
      <w:tblPr/>
      <w:tcPr>
        <w:shd w:val="clear" w:color="auto" w:fill="E1E1E1"/>
      </w:tcPr>
    </w:tblStylePr>
    <w:tblStylePr w:type="lastCol">
      <w:rPr>
        <w:b/>
        <w:i/>
      </w:rPr>
    </w:tblStylePr>
  </w:style>
  <w:style w:type="table" w:customStyle="1" w:styleId="Grilledutableau7">
    <w:name w:val="Grille du tableau7"/>
    <w:basedOn w:val="TableauNormal"/>
    <w:next w:val="Grilledutableau"/>
    <w:uiPriority w:val="59"/>
    <w:rsid w:val="00C5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6FD"/>
  </w:style>
  <w:style w:type="paragraph" w:styleId="Pieddepage">
    <w:name w:val="footer"/>
    <w:basedOn w:val="Normal"/>
    <w:link w:val="PieddepageCar"/>
    <w:uiPriority w:val="99"/>
    <w:unhideWhenUsed/>
    <w:rsid w:val="0057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6FD"/>
  </w:style>
  <w:style w:type="paragraph" w:styleId="Rvision">
    <w:name w:val="Revision"/>
    <w:hidden/>
    <w:uiPriority w:val="99"/>
    <w:semiHidden/>
    <w:rsid w:val="00210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72BEE169-7986-4C13-89D0-E0550B675492}"/>
</file>

<file path=customXml/itemProps2.xml><?xml version="1.0" encoding="utf-8"?>
<ds:datastoreItem xmlns:ds="http://schemas.openxmlformats.org/officeDocument/2006/customXml" ds:itemID="{EFF0744E-C909-4020-BD32-9AF963C74BB0}"/>
</file>

<file path=customXml/itemProps3.xml><?xml version="1.0" encoding="utf-8"?>
<ds:datastoreItem xmlns:ds="http://schemas.openxmlformats.org/officeDocument/2006/customXml" ds:itemID="{5D95FB20-5280-4AC1-9F28-006B0569D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2022-08-02T14:17:00Z</dcterms:created>
  <dcterms:modified xsi:type="dcterms:W3CDTF">2022-08-02T14:20:00Z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